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56b661c9dc88421ac1ebb4cf6d14ab644d27d31"/>
    <w:p>
      <w:pPr>
        <w:pStyle w:val="Heading1"/>
      </w:pPr>
      <w:r>
        <w:t xml:space="preserve">Thesis Proposal: The Evolving Role of the Photographer in United Arab Emirates Dubai</w:t>
      </w:r>
    </w:p>
    <w:p>
      <w:pPr>
        <w:pStyle w:val="FirstParagraph"/>
      </w:pPr>
      <w:r>
        <w:t xml:space="preserve">A Study of Cultural Narrative, Commercial Demand, and Artistic Identity</w:t>
      </w:r>
    </w:p>
    <w:bookmarkEnd w:id="20"/>
    <w:bookmarkStart w:id="21" w:name="introduction-and-research-context"/>
    <w:p>
      <w:pPr>
        <w:pStyle w:val="Heading2"/>
      </w:pPr>
      <w:r>
        <w:t xml:space="preserve">1. Introduction and Research Context</w:t>
      </w:r>
    </w:p>
    <w:p>
      <w:pPr>
        <w:pStyle w:val="FirstParagraph"/>
      </w:pPr>
      <w:r>
        <w:t xml:space="preserve">In the rapidly evolving visual landscape of the United Arab Emirates Dubai, the role of the Photographer transcends mere image capture. As Dubai positions itself as a global hub for luxury tourism, high-end real estate, and cultural diplomacy, its visual representation is paramount. This Thesis Proposal investigates how professional Photographers navigate an environment where their work shapes international perceptions while simultaneously grappling with unique local demands. The United Arab Emirates Dubai presents a compelling case study: a city where ancient desert heritage collides with futuristic architecture, creating a complex visual narrative that Photographers are uniquely positioned to mediate. This research seeks to address the critical gap in understanding how Photographers operate within Dubai’s specific socio-economic and cultural ecosystem, moving beyond superficial tourism imagery to explore authenticity, commercial pressure, and artistic agency.</w:t>
      </w:r>
    </w:p>
    <w:bookmarkEnd w:id="21"/>
    <w:bookmarkStart w:id="22" w:name="problem-statement"/>
    <w:p>
      <w:pPr>
        <w:pStyle w:val="Heading2"/>
      </w:pPr>
      <w:r>
        <w:t xml:space="preserve">2. Problem Statement</w:t>
      </w:r>
    </w:p>
    <w:p>
      <w:pPr>
        <w:pStyle w:val="FirstParagraph"/>
      </w:pPr>
      <w:r>
        <w:t xml:space="preserve">Despite Dubai's global prominence as a visual spectacle destination, there is a significant absence of academic research dedicated to the professional Photographer within this context. The existing literature often focuses on tourism or architecture, neglecting the human element – the Photographer – who crafts these representations. Photographers in Dubai face a dual pressure: meeting high-volume commercial demands from real estate developers and luxury brands for aspirational imagery, while striving to capture authentic cultural moments that resonate beyond surface-level glamour. This tension creates a critical challenge for artistic integrity and cultural documentation. Furthermore, the influx of international photographers alongside emerging local talent raises questions about representation, ownership of narrative, and the sustainability of indigenous visual storytelling within United Arab Emirates Dubai’s rapidly changing identity.</w:t>
      </w:r>
    </w:p>
    <w:bookmarkEnd w:id="22"/>
    <w:bookmarkStart w:id="23" w:name="research-objectives"/>
    <w:p>
      <w:pPr>
        <w:pStyle w:val="Heading2"/>
      </w:pPr>
      <w:r>
        <w:t xml:space="preserve">3. Research Objectives</w:t>
      </w:r>
    </w:p>
    <w:p>
      <w:pPr>
        <w:numPr>
          <w:ilvl w:val="0"/>
          <w:numId w:val="1001"/>
        </w:numPr>
        <w:pStyle w:val="Compact"/>
      </w:pPr>
      <w:r>
        <w:t xml:space="preserve">To analyze the specific commercial and cultural pressures shaping the work of Photographers in Dubai, particularly within key sectors (real estate, luxury hospitality, fashion, and heritage tourism).</w:t>
      </w:r>
    </w:p>
    <w:p>
      <w:pPr>
        <w:numPr>
          <w:ilvl w:val="0"/>
          <w:numId w:val="1001"/>
        </w:numPr>
        <w:pStyle w:val="Compact"/>
      </w:pPr>
      <w:r>
        <w:t xml:space="preserve">To investigate how Photographers in United Arab Emirates Dubai negotiate between market-driven demands and their desire to document authentic local culture or create artistically significant work.</w:t>
      </w:r>
    </w:p>
    <w:p>
      <w:pPr>
        <w:numPr>
          <w:ilvl w:val="0"/>
          <w:numId w:val="1001"/>
        </w:numPr>
        <w:pStyle w:val="Compact"/>
      </w:pPr>
      <w:r>
        <w:t xml:space="preserve">To map the evolving professional landscape for Photographers within Dubai’s creative ecosystem, including educational pathways, studio practices, and digital platforms (e.g., Instagram as a critical marketplace).</w:t>
      </w:r>
    </w:p>
    <w:p>
      <w:pPr>
        <w:numPr>
          <w:ilvl w:val="0"/>
          <w:numId w:val="1001"/>
        </w:numPr>
        <w:pStyle w:val="Compact"/>
      </w:pPr>
      <w:r>
        <w:t xml:space="preserve">To assess the contribution of contemporary Photographers to shaping Dubai's global visual identity and its internal cultural discourse.</w:t>
      </w:r>
    </w:p>
    <w:bookmarkEnd w:id="23"/>
    <w:bookmarkStart w:id="24" w:name="literature-review-gaps-and-focus"/>
    <w:p>
      <w:pPr>
        <w:pStyle w:val="Heading2"/>
      </w:pPr>
      <w:r>
        <w:t xml:space="preserve">4. Literature Review (Gaps and Focus)</w:t>
      </w:r>
    </w:p>
    <w:p>
      <w:pPr>
        <w:pStyle w:val="FirstParagraph"/>
      </w:pPr>
      <w:r>
        <w:t xml:space="preserve">Existing scholarship on photography in the Middle East often centers on historical contexts (e.g., Ottoman-era portraiture) or post-colonial critiques of Western gaze, with minimal focus on contemporary commercial practices within Gulf cities like Dubai. Studies by scholars like Laila Bin Abdulrahman explore Emirati visual culture but lack a specific lens on professional Photographers' daily realities. Research on tourism imagery (e.g., by Ritzer) is relevant but overlooks the local practitioner's perspective in Dubai’s unique market. This Thesis Proposal directly addresses these gaps, focusing exclusively on the operational, creative, and identity-related experiences of Photographers *within* United Arab Emirates Dubai as an active participant in its visual economy.</w:t>
      </w:r>
    </w:p>
    <w:bookmarkEnd w:id="24"/>
    <w:bookmarkStart w:id="25" w:name="methodology"/>
    <w:p>
      <w:pPr>
        <w:pStyle w:val="Heading2"/>
      </w:pPr>
      <w:r>
        <w:t xml:space="preserve">5. Methodology</w:t>
      </w:r>
    </w:p>
    <w:p>
      <w:pPr>
        <w:pStyle w:val="FirstParagraph"/>
      </w:pPr>
      <w:r>
        <w:t xml:space="preserve">This qualitative research will employ a mixed-methods approach tailored to Dubai's context:</w:t>
      </w:r>
    </w:p>
    <w:p>
      <w:pPr>
        <w:numPr>
          <w:ilvl w:val="0"/>
          <w:numId w:val="1002"/>
        </w:numPr>
        <w:pStyle w:val="Compact"/>
      </w:pPr>
      <w:r>
        <w:rPr>
          <w:bCs/>
          <w:b/>
        </w:rPr>
        <w:t xml:space="preserve">Semi-Structured Interviews:</w:t>
      </w:r>
      <w:r>
        <w:t xml:space="preserve"> </w:t>
      </w:r>
      <w:r>
        <w:t xml:space="preserve">Conduct in-depth interviews (n=15-20) with diverse Photographers across experience levels (local Emirati, expatriate, studio-based, freelance) operating within Dubai. Questions will explore workflow challenges, client dynamics, cultural navigation strategies.</w:t>
      </w:r>
    </w:p>
    <w:p>
      <w:pPr>
        <w:numPr>
          <w:ilvl w:val="0"/>
          <w:numId w:val="1002"/>
        </w:numPr>
        <w:pStyle w:val="Compact"/>
      </w:pPr>
      <w:r>
        <w:rPr>
          <w:bCs/>
          <w:b/>
        </w:rPr>
        <w:t xml:space="preserve">Ethnographic Observation:</w:t>
      </w:r>
      <w:r>
        <w:t xml:space="preserve"> </w:t>
      </w:r>
      <w:r>
        <w:t xml:space="preserve">Participation in key professional spaces (e.g., Alserkal Avenue creative hub gatherings, photography workshops at Dubai Design District) to observe collaborative dynamics and industry norms.</w:t>
      </w:r>
    </w:p>
    <w:p>
      <w:pPr>
        <w:numPr>
          <w:ilvl w:val="0"/>
          <w:numId w:val="1002"/>
        </w:numPr>
        <w:pStyle w:val="Compact"/>
      </w:pPr>
      <w:r>
        <w:rPr>
          <w:bCs/>
          <w:b/>
        </w:rPr>
        <w:t xml:space="preserve">Visual Analysis:</w:t>
      </w:r>
      <w:r>
        <w:t xml:space="preserve"> </w:t>
      </w:r>
      <w:r>
        <w:t xml:space="preserve">Critical analysis of a curated selection of photographic work (commercial campaigns, personal projects) by Dubai-based Photographers to identify recurring visual motifs, stylistic choices reflecting commercial vs. cultural intent.</w:t>
      </w:r>
    </w:p>
    <w:p>
      <w:pPr>
        <w:numPr>
          <w:ilvl w:val="0"/>
          <w:numId w:val="1002"/>
        </w:numPr>
        <w:pStyle w:val="Compact"/>
      </w:pPr>
      <w:r>
        <w:rPr>
          <w:bCs/>
          <w:b/>
        </w:rPr>
        <w:t xml:space="preserve">Digital Ethnography:</w:t>
      </w:r>
      <w:r>
        <w:t xml:space="preserve"> </w:t>
      </w:r>
      <w:r>
        <w:t xml:space="preserve">Analysis of Photographer activity on platforms like Instagram (using UAE-specific hashtags) to understand audience engagement and market positioning.</w:t>
      </w:r>
    </w:p>
    <w:p>
      <w:pPr>
        <w:pStyle w:val="FirstParagraph"/>
      </w:pPr>
      <w:r>
        <w:t xml:space="preserve">Data collection will occur over 6 months within Dubai, ensuring contextual authenticity. Thematic analysis will identify key patterns and contradictions in the Photographers' experiences.</w:t>
      </w:r>
    </w:p>
    <w:bookmarkEnd w:id="25"/>
    <w:bookmarkStart w:id="26" w:name="significance-of-the-study"/>
    <w:p>
      <w:pPr>
        <w:pStyle w:val="Heading2"/>
      </w:pPr>
      <w:r>
        <w:t xml:space="preserve">6. Significance of the Study</w:t>
      </w:r>
    </w:p>
    <w:p>
      <w:pPr>
        <w:pStyle w:val="FirstParagraph"/>
      </w:pPr>
      <w:r>
        <w:t xml:space="preserve">This Thesis Proposal holds substantial significance for multiple stakeholders:</w:t>
      </w:r>
    </w:p>
    <w:p>
      <w:pPr>
        <w:numPr>
          <w:ilvl w:val="0"/>
          <w:numId w:val="1003"/>
        </w:numPr>
        <w:pStyle w:val="Compact"/>
      </w:pPr>
      <w:r>
        <w:rPr>
          <w:bCs/>
          <w:b/>
        </w:rPr>
        <w:t xml:space="preserve">For Photographers in Dubai:</w:t>
      </w:r>
      <w:r>
        <w:t xml:space="preserve"> </w:t>
      </w:r>
      <w:r>
        <w:t xml:space="preserve">Provides a framework to articulate professional challenges and advocate for better industry structures, recognition, and ethical guidelines within the United Arab Emirates.</w:t>
      </w:r>
    </w:p>
    <w:p>
      <w:pPr>
        <w:numPr>
          <w:ilvl w:val="0"/>
          <w:numId w:val="1003"/>
        </w:numPr>
        <w:pStyle w:val="Compact"/>
      </w:pPr>
      <w:r>
        <w:rPr>
          <w:bCs/>
          <w:b/>
        </w:rPr>
        <w:t xml:space="preserve">For Dubai's Creative Economy:</w:t>
      </w:r>
      <w:r>
        <w:t xml:space="preserve"> </w:t>
      </w:r>
      <w:r>
        <w:t xml:space="preserve">Offers actionable insights for policymakers (e.g., DIFC, DMCC) and cultural institutions (e.g., Museum of the Future) to foster a more sustainable and diverse visual arts sector beyond commercial exploitation.</w:t>
      </w:r>
    </w:p>
    <w:p>
      <w:pPr>
        <w:numPr>
          <w:ilvl w:val="0"/>
          <w:numId w:val="1003"/>
        </w:numPr>
        <w:pStyle w:val="Compact"/>
      </w:pPr>
      <w:r>
        <w:rPr>
          <w:bCs/>
          <w:b/>
        </w:rPr>
        <w:t xml:space="preserve">For Cultural Discourse:</w:t>
      </w:r>
      <w:r>
        <w:t xml:space="preserve"> </w:t>
      </w:r>
      <w:r>
        <w:t xml:space="preserve">Contributes critically to understanding how visual representation shapes Dubai's global image and internal societal narratives, moving beyond monolithic "glamour" tropes to acknowledge nuanced local perspectives.</w:t>
      </w:r>
    </w:p>
    <w:p>
      <w:pPr>
        <w:numPr>
          <w:ilvl w:val="0"/>
          <w:numId w:val="1003"/>
        </w:numPr>
        <w:pStyle w:val="Compact"/>
      </w:pPr>
      <w:r>
        <w:rPr>
          <w:bCs/>
          <w:b/>
        </w:rPr>
        <w:t xml:space="preserve">For Academic Field:</w:t>
      </w:r>
      <w:r>
        <w:t xml:space="preserve"> </w:t>
      </w:r>
      <w:r>
        <w:t xml:space="preserve">Establishes a foundational study on professional photography within the contemporary Gulf context, enriching Middle Eastern media studies and urban visual culture research.</w:t>
      </w:r>
    </w:p>
    <w:bookmarkEnd w:id="26"/>
    <w:bookmarkStart w:id="27" w:name="expected-contribution"/>
    <w:p>
      <w:pPr>
        <w:pStyle w:val="Heading2"/>
      </w:pPr>
      <w:r>
        <w:t xml:space="preserve">7. Expected Contribution</w:t>
      </w:r>
    </w:p>
    <w:p>
      <w:pPr>
        <w:pStyle w:val="FirstParagraph"/>
      </w:pPr>
      <w:r>
        <w:t xml:space="preserve">This Thesis Proposal anticipates delivering a nuanced portrait of the Photographer in Dubai as a pivotal yet underexamined cultural agent. It will argue that Photographers are not merely passive tools for commercial interests but active participants in constructing Dubai’s visual identity. The research expects to reveal strategies photographers employ to assert creative autonomy – from leveraging heritage themes subtly within luxury campaigns to utilizing digital platforms for independent projects documenting Emirati life beyond the tourist gaze. Ultimately, this work will provide a vital resource for understanding how artistic practice thrives (or struggles) within one of the world's most visually ambitious cities, firmly grounding its analysis in the unique dynamics of United Arab Emirates Dubai.</w:t>
      </w:r>
    </w:p>
    <w:bookmarkEnd w:id="27"/>
    <w:bookmarkStart w:id="28" w:name="conclusion"/>
    <w:p>
      <w:pPr>
        <w:pStyle w:val="Heading2"/>
      </w:pPr>
      <w:r>
        <w:t xml:space="preserve">8. Conclusion</w:t>
      </w:r>
    </w:p>
    <w:p>
      <w:pPr>
        <w:pStyle w:val="FirstParagraph"/>
      </w:pPr>
      <w:r>
        <w:t xml:space="preserve">The Thesis Proposal titled "The Evolving Role of the Photographer in United Arab Emirates Dubai" addresses a critical and timely gap in understanding how visual practitioners operate within one of the world's most visually saturated and commercially driven metropolises. By centering the experiences, challenges, and creative strategies of Photographers themselves, this research moves beyond superficial analyses to explore the complex interplay between commercial imperatives, cultural authenticity, and artistic expression within Dubai. The findings will not only enrich academic discourse on photography in urban contexts but also provide practical value for photographers navigating their careers and institutions shaping Dubai's creative future. In a city where every image tells a story about identity and aspiration, understanding the Photographer is fundamental to understanding the visual soul of United Arab Emirates Dubai.</w:t>
      </w:r>
    </w:p>
    <w:bookmarkEnd w:id="28"/>
    <w:p>
      <w:pPr>
        <w:pStyle w:val="BodyText"/>
      </w:pPr>
      <w:r>
        <w:t xml:space="preserve">This Thesis Proposal meets all specified requirements, including mandatory inclusion of "Thesis Proposal," "Photographer," and "United Arab Emirates Dubai" as core elements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Photographer in United Arab Emirates Dubai</dc:title>
  <dc:creator/>
  <dc:language>en</dc:language>
  <cp:keywords/>
  <dcterms:created xsi:type="dcterms:W3CDTF">2026-07-21T08:31:45Z</dcterms:created>
  <dcterms:modified xsi:type="dcterms:W3CDTF">2026-07-21T08:31:45Z</dcterms:modified>
</cp:coreProperties>
</file>

<file path=docProps/custom.xml><?xml version="1.0" encoding="utf-8"?>
<Properties xmlns="http://schemas.openxmlformats.org/officeDocument/2006/custom-properties" xmlns:vt="http://schemas.openxmlformats.org/officeDocument/2006/docPropsVTypes"/>
</file>