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Contemporary</w:t>
      </w:r>
      <w:r>
        <w:t xml:space="preserve"> </w:t>
      </w:r>
      <w:r>
        <w:t xml:space="preserve">Photography</w:t>
      </w:r>
      <w:r>
        <w:t xml:space="preserve"> </w:t>
      </w:r>
      <w:r>
        <w:t xml:space="preserve">in</w:t>
      </w:r>
      <w:r>
        <w:t xml:space="preserve"> </w:t>
      </w:r>
      <w:r>
        <w:t xml:space="preserve">Urban</w:t>
      </w:r>
      <w:r>
        <w:t xml:space="preserve"> </w:t>
      </w:r>
      <w:r>
        <w:t xml:space="preserve">Narratives</w:t>
      </w:r>
      <w:r>
        <w:t xml:space="preserve"> </w:t>
      </w:r>
      <w:r>
        <w:t xml:space="preserve">of</w:t>
      </w:r>
      <w:r>
        <w:t xml:space="preserve"> </w:t>
      </w:r>
      <w:r>
        <w:t xml:space="preserve">Zimbabwe</w:t>
      </w:r>
      <w:r>
        <w:t xml:space="preserve"> </w:t>
      </w:r>
      <w:r>
        <w:t xml:space="preserve">Harare</w:t>
      </w:r>
    </w:p>
    <w:bookmarkStart w:id="28" w:name="X1afdc4cb4873d9eb044d1c0f219c53ddf5243e3"/>
    <w:p>
      <w:pPr>
        <w:pStyle w:val="Heading1"/>
      </w:pPr>
      <w:r>
        <w:t xml:space="preserve">Thesis Proposal: Documenting Change Through the Lens - A Study of the Contemporary Photographer in Zimbabwe Harare</w:t>
      </w:r>
    </w:p>
    <w:bookmarkStart w:id="20" w:name="introduction"/>
    <w:p>
      <w:pPr>
        <w:pStyle w:val="Heading2"/>
      </w:pPr>
      <w:r>
        <w:t xml:space="preserve">Introduction</w:t>
      </w:r>
    </w:p>
    <w:p>
      <w:pPr>
        <w:pStyle w:val="FirstParagraph"/>
      </w:pPr>
      <w:r>
        <w:t xml:space="preserve">The visual culture of urban centers serves as a critical archive of societal transformation, and in Zimbabwe Harare, the capital city navigating complex socio-economic shifts, photography has emerged as a powerful medium for documenting reality. This Thesis Proposal outlines research into the evolving role of the contemporary Photographer within Zimbabwean urban landscapes, specifically focusing on Harare's dynamic neighborhoods from Mbare to Borrowdale. As Harare undergoes rapid urbanization, political flux, and cultural renaissance, the Photographer becomes both witness and participant in constructing narratives that challenge dominant historical perspectives. This study positions itself at the intersection of visual anthropology, media studies, and urban sociology to explore how local Photographers navigate artistic integrity while engaging with Harare's unique socio-political ecosystem. The research argues that understanding this creative practice is essential for comprehending Zimbabwe's contemporary identity formation.</w:t>
      </w:r>
    </w:p>
    <w:bookmarkEnd w:id="20"/>
    <w:bookmarkStart w:id="21" w:name="problem-statement"/>
    <w:p>
      <w:pPr>
        <w:pStyle w:val="Heading2"/>
      </w:pPr>
      <w:r>
        <w:t xml:space="preserve">Problem Statement</w:t>
      </w:r>
    </w:p>
    <w:p>
      <w:pPr>
        <w:pStyle w:val="FirstParagraph"/>
      </w:pPr>
      <w:r>
        <w:t xml:space="preserve">Despite Harare being a vibrant cultural hub recognized for its artistic energy, the professional Photographer operating within Zimbabwe faces systemic challenges rarely examined in academic literature. Key gaps include: (1) The lack of contextual studies on how Photographers negotiate censorship and market limitations while documenting everyday life; (2) Underexplored intersections between traditional Shona visual aesthetics and contemporary photographic practice; (3) Absence of research on Photographer-led community engagement initiatives addressing urban challenges like informal settlement development. Current discourse often reduces Zimbabwean photography to tourism imagery or political propaganda, neglecting the nuanced work of local practitioners who capture Harare's authentic pulse. This Thesis Proposal directly confronts these omissions by centering the Photographer's lived experience as a site of knowledge production.</w:t>
      </w:r>
    </w:p>
    <w:bookmarkEnd w:id="21"/>
    <w:bookmarkStart w:id="22" w:name="research-objectives"/>
    <w:p>
      <w:pPr>
        <w:pStyle w:val="Heading2"/>
      </w:pPr>
      <w:r>
        <w:t xml:space="preserve">Research Objectives</w:t>
      </w:r>
    </w:p>
    <w:p>
      <w:pPr>
        <w:numPr>
          <w:ilvl w:val="0"/>
          <w:numId w:val="1001"/>
        </w:numPr>
        <w:pStyle w:val="Compact"/>
      </w:pPr>
      <w:r>
        <w:t xml:space="preserve">To map the socio-professional landscape of Photographers in Harare, analyzing their working conditions, ethical frameworks, and relationships with institutions (museums, NGOs, galleries).</w:t>
      </w:r>
    </w:p>
    <w:p>
      <w:pPr>
        <w:numPr>
          <w:ilvl w:val="0"/>
          <w:numId w:val="1001"/>
        </w:numPr>
        <w:pStyle w:val="Compact"/>
      </w:pPr>
      <w:r>
        <w:t xml:space="preserve">To critically examine photographic projects documenting Harare's urban transformation (e.g., informal markets like Mbare Musika, housing developments in Epworth) as acts of resistance or cultural preservation.</w:t>
      </w:r>
    </w:p>
    <w:p>
      <w:pPr>
        <w:numPr>
          <w:ilvl w:val="0"/>
          <w:numId w:val="1001"/>
        </w:numPr>
        <w:pStyle w:val="Compact"/>
      </w:pPr>
      <w:r>
        <w:t xml:space="preserve">To investigate how Photographer-Community collaborations foster social dialogue in contexts like youth unemployment initiatives or environmental campaigns.</w:t>
      </w:r>
    </w:p>
    <w:p>
      <w:pPr>
        <w:numPr>
          <w:ilvl w:val="0"/>
          <w:numId w:val="1001"/>
        </w:numPr>
        <w:pStyle w:val="Compact"/>
      </w:pPr>
      <w:r>
        <w:t xml:space="preserve">To develop a theoretical model for ethical urban photography practice applicable to Zimbabwean contexts and beyond.</w:t>
      </w:r>
    </w:p>
    <w:bookmarkEnd w:id="22"/>
    <w:bookmarkStart w:id="23" w:name="literature-review"/>
    <w:p>
      <w:pPr>
        <w:pStyle w:val="Heading2"/>
      </w:pPr>
      <w:r>
        <w:t xml:space="preserve">Literature Review</w:t>
      </w:r>
    </w:p>
    <w:p>
      <w:pPr>
        <w:pStyle w:val="FirstParagraph"/>
      </w:pPr>
      <w:r>
        <w:t xml:space="preserve">Existing scholarship on African photography (e.g., Kellman, 2016; Ntuli, 2019) often centers on historical archives or Western-led projects, marginalizing Harare's vibrant contemporary scene. While studies like Chingono's work (2021) examine photojournalism in post-Mugabe Zimbabwe, they overlook the artistic Photographer operating outside news cycles. This research builds upon recent urban theory (Lefebvre, 1991; Sanyal, 2006) by applying "right to the city" frameworks to visual practice. Crucially, it engages with Zimbabwe-specific scholarship like Moyo's "Visualizing Power" (2018), which argues that Harare-based Photographers have developed unique strategies for navigating state scrutiny while maintaining creative autonomy. The proposed Thesis Proposal fills a critical void by focusing on the Photographer as an active urban agent rather than merely an observer.</w:t>
      </w:r>
    </w:p>
    <w:bookmarkEnd w:id="23"/>
    <w:bookmarkStart w:id="24" w:name="methodology"/>
    <w:p>
      <w:pPr>
        <w:pStyle w:val="Heading2"/>
      </w:pPr>
      <w:r>
        <w:t xml:space="preserve">Methodology</w:t>
      </w:r>
    </w:p>
    <w:p>
      <w:pPr>
        <w:pStyle w:val="FirstParagraph"/>
      </w:pPr>
      <w:r>
        <w:t xml:space="preserve">This qualitative study employs a mixed-methods approach tailored to Zimbabwean contexts:</w:t>
      </w:r>
    </w:p>
    <w:p>
      <w:pPr>
        <w:numPr>
          <w:ilvl w:val="0"/>
          <w:numId w:val="1002"/>
        </w:numPr>
        <w:pStyle w:val="Compact"/>
      </w:pPr>
      <w:r>
        <w:rPr>
          <w:bCs/>
          <w:b/>
        </w:rPr>
        <w:t xml:space="preserve">Participant Observation:</w:t>
      </w:r>
      <w:r>
        <w:t xml:space="preserve"> </w:t>
      </w:r>
      <w:r>
        <w:t xml:space="preserve">Immersion in Harare Photographer collectives (e.g., The Zim Arts Collective, Photo Soko) over 12 months, documenting studio work and field practices.</w:t>
      </w:r>
    </w:p>
    <w:p>
      <w:pPr>
        <w:numPr>
          <w:ilvl w:val="0"/>
          <w:numId w:val="1002"/>
        </w:numPr>
        <w:pStyle w:val="Compact"/>
      </w:pPr>
      <w:r>
        <w:rPr>
          <w:bCs/>
          <w:b/>
        </w:rPr>
        <w:t xml:space="preserve">Semi-Structured Interviews:</w:t>
      </w:r>
      <w:r>
        <w:t xml:space="preserve"> </w:t>
      </w:r>
      <w:r>
        <w:t xml:space="preserve">30 in-depth interviews with Photographers across generations (established artists like Tendai Mupfumira; emerging talents from Harare Polytechnic), alongside stakeholders (gallery owners, community leaders, NGO workers).</w:t>
      </w:r>
    </w:p>
    <w:p>
      <w:pPr>
        <w:numPr>
          <w:ilvl w:val="0"/>
          <w:numId w:val="1002"/>
        </w:numPr>
        <w:pStyle w:val="Compact"/>
      </w:pPr>
      <w:r>
        <w:rPr>
          <w:bCs/>
          <w:b/>
        </w:rPr>
        <w:t xml:space="preserve">Visual Analysis:</w:t>
      </w:r>
      <w:r>
        <w:t xml:space="preserve"> </w:t>
      </w:r>
      <w:r>
        <w:t xml:space="preserve">Critical examination of 50+ photographic series documenting Harare's urban spaces, focusing on composition, subject selection, and narrative framing.</w:t>
      </w:r>
    </w:p>
    <w:p>
      <w:pPr>
        <w:numPr>
          <w:ilvl w:val="0"/>
          <w:numId w:val="1002"/>
        </w:numPr>
        <w:pStyle w:val="Compact"/>
      </w:pPr>
      <w:r>
        <w:rPr>
          <w:bCs/>
          <w:b/>
        </w:rPr>
        <w:t xml:space="preserve">Participatory Workshops:</w:t>
      </w:r>
      <w:r>
        <w:t xml:space="preserve"> </w:t>
      </w:r>
      <w:r>
        <w:t xml:space="preserve">Co-creating photo-based community dialogues in areas like the Gokwe Riverbank informal settlement to assess Photographer-led engagement models.</w:t>
      </w:r>
    </w:p>
    <w:p>
      <w:pPr>
        <w:pStyle w:val="FirstParagraph"/>
      </w:pPr>
      <w:r>
        <w:t xml:space="preserve">Data will be analyzed using grounded theory methodology, with thematic coding to identify patterns in ethical challenges, creative strategies, and community impact. Ethical protocols align with Zimbabwe's National Bioethics Committee standards for arts research.</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four key contributions:</w:t>
      </w:r>
    </w:p>
    <w:p>
      <w:pPr>
        <w:numPr>
          <w:ilvl w:val="0"/>
          <w:numId w:val="1003"/>
        </w:numPr>
        <w:pStyle w:val="Compact"/>
      </w:pPr>
      <w:r>
        <w:t xml:space="preserve">A comprehensive mapping of the Photographer's professional ecosystem in Zimbabwe Harare, revealing previously unrecorded support networks and barriers.</w:t>
      </w:r>
    </w:p>
    <w:p>
      <w:pPr>
        <w:numPr>
          <w:ilvl w:val="0"/>
          <w:numId w:val="1003"/>
        </w:numPr>
        <w:pStyle w:val="Compact"/>
      </w:pPr>
      <w:r>
        <w:t xml:space="preserve">Evidence that Photographer-led documentation directly influences urban policy conversations (e.g., evidence from photo exhibitions informing city planning workshops).</w:t>
      </w:r>
    </w:p>
    <w:p>
      <w:pPr>
        <w:numPr>
          <w:ilvl w:val="0"/>
          <w:numId w:val="1003"/>
        </w:numPr>
        <w:pStyle w:val="Compact"/>
      </w:pPr>
      <w:r>
        <w:t xml:space="preserve">A practical framework for ethical community-based photography developed through collaboration with Harare practitioners.</w:t>
      </w:r>
    </w:p>
    <w:p>
      <w:pPr>
        <w:numPr>
          <w:ilvl w:val="0"/>
          <w:numId w:val="1003"/>
        </w:numPr>
        <w:pStyle w:val="Compact"/>
      </w:pPr>
      <w:r>
        <w:t xml:space="preserve">Revised theoretical understanding of how visual media constructs urban identity in Global South cities under structural adjustment.</w:t>
      </w:r>
    </w:p>
    <w:p>
      <w:pPr>
        <w:pStyle w:val="FirstParagraph"/>
      </w:pPr>
      <w:r>
        <w:t xml:space="preserve">These outcomes hold significance beyond academia: The findings will inform the National Arts Council of Zimbabwe's capacity-building programs for Photographers, support NGOs designing visual advocacy projects, and provide Harare-based artists with validated frameworks to navigate their practice. Crucially, this research centers African voices in visual studies discourse—challenging Eurocentric photography theory by grounding analysis in Zimbabwean realities.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Preparation &amp; Ethics Approval</w:t>
            </w:r>
          </w:p>
        </w:tc>
        <w:tc>
          <w:tcPr/>
          <w:p>
            <w:pPr>
              <w:pStyle w:val="Compact"/>
              <w:jc w:val="left"/>
            </w:pPr>
            <w:r>
              <w:t xml:space="preserve">1-3</w:t>
            </w:r>
          </w:p>
        </w:tc>
        <w:tc>
          <w:tcPr/>
          <w:p>
            <w:pPr>
              <w:pStyle w:val="Compact"/>
              <w:jc w:val="left"/>
            </w:pPr>
            <w:r>
              <w:t xml:space="preserve">Negotiate institutional partnerships, finalize ethics protocol with University of Zimbabwe.</w:t>
            </w:r>
          </w:p>
        </w:tc>
      </w:tr>
      <w:tr>
        <w:tc>
          <w:tcPr/>
          <w:p>
            <w:pPr>
              <w:pStyle w:val="Compact"/>
              <w:jc w:val="left"/>
            </w:pPr>
            <w:r>
              <w:t xml:space="preserve">Data Collection: Fieldwork &amp; Interviews</w:t>
            </w:r>
          </w:p>
        </w:tc>
        <w:tc>
          <w:tcPr/>
          <w:p>
            <w:pPr>
              <w:pStyle w:val="Compact"/>
              <w:jc w:val="left"/>
            </w:pPr>
            <w:r>
              <w:t xml:space="preserve">4-9</w:t>
            </w:r>
          </w:p>
        </w:tc>
        <w:tc>
          <w:tcPr/>
          <w:p>
            <w:pPr>
              <w:pStyle w:val="Compact"/>
              <w:jc w:val="left"/>
            </w:pPr>
            <w:r>
              <w:t xml:space="preserve">Immersive engagement in Harare photography scenes; conduct 30+ interviews; collect visual materials.</w:t>
            </w:r>
          </w:p>
        </w:tc>
      </w:tr>
      <w:tr>
        <w:tc>
          <w:tcPr/>
          <w:p>
            <w:pPr>
              <w:pStyle w:val="Compact"/>
              <w:jc w:val="left"/>
            </w:pPr>
            <w:r>
              <w:t xml:space="preserve">Data Analysis &amp; Drafting</w:t>
            </w:r>
          </w:p>
        </w:tc>
        <w:tc>
          <w:tcPr/>
          <w:p>
            <w:pPr>
              <w:pStyle w:val="Compact"/>
              <w:jc w:val="left"/>
            </w:pPr>
            <w:r>
              <w:t xml:space="preserve">10-12</w:t>
            </w:r>
          </w:p>
        </w:tc>
        <w:tc>
          <w:tcPr/>
          <w:p>
            <w:pPr>
              <w:pStyle w:val="Compact"/>
              <w:jc w:val="left"/>
            </w:pPr>
            <w:r>
              <w:t xml:space="preserve">Coding, thematic analysis, initial findings report to stakeholders in Harare.</w:t>
            </w:r>
          </w:p>
        </w:tc>
      </w:tr>
      <w:tr>
        <w:tc>
          <w:tcPr/>
          <w:p>
            <w:pPr>
              <w:pStyle w:val="Compact"/>
              <w:jc w:val="left"/>
            </w:pPr>
            <w:r>
              <w:t xml:space="preserve">Dissemination &amp; Final Thesis</w:t>
            </w:r>
          </w:p>
        </w:tc>
        <w:tc>
          <w:tcPr/>
          <w:p>
            <w:pPr>
              <w:pStyle w:val="Compact"/>
              <w:jc w:val="left"/>
            </w:pPr>
            <w:r>
              <w:t xml:space="preserve">13-18</w:t>
            </w:r>
          </w:p>
        </w:tc>
        <w:tc>
          <w:tcPr/>
          <w:p>
            <w:pPr>
              <w:pStyle w:val="Compact"/>
              <w:jc w:val="left"/>
            </w:pPr>
            <w:r>
              <w:t xml:space="preserve">Workshop with Photographers; academic paper submission; final Thesis Proposal completion.</w:t>
            </w:r>
          </w:p>
        </w:tc>
      </w:tr>
    </w:tbl>
    <w:bookmarkEnd w:id="26"/>
    <w:bookmarkStart w:id="27" w:name="conclusion"/>
    <w:p>
      <w:pPr>
        <w:pStyle w:val="Heading2"/>
      </w:pPr>
      <w:r>
        <w:t xml:space="preserve">Conclusion</w:t>
      </w:r>
    </w:p>
    <w:p>
      <w:pPr>
        <w:pStyle w:val="FirstParagraph"/>
      </w:pPr>
      <w:r>
        <w:t xml:space="preserve">The role of the Photographer in Zimbabwe Harare transcends artistic expression—it is a vital cultural practice shaping how the city's narratives are preserved, challenged, and reimagined. This Thesis Proposal asserts that contemporary Photographers are not merely capturing images but actively constructing Harare's visual citizenship through their lens. By centering their experiences within Zimbabwean urban studies, this research moves beyond passive documentation to engage with photography as a catalyst for social dialogue. The resulting Thesis Proposal provides the roadmap for understanding how local creativity thrives amid complexity, offering insights applicable to cities across Africa facing similar transformative pressures. Ultimately, this work affirms that in Zimbabwe Harare's vibrant streetscapes and resilient communities, the Photographer remains an indispensable chronicler of our shared human experience—where every frame is a testament to possibility.</w:t>
      </w:r>
    </w:p>
    <w:bookmarkEnd w:id="27"/>
    <w:p>
      <w:pPr>
        <w:pStyle w:val="BodyText"/>
      </w:pPr>
      <w:r>
        <w:rPr>
          <w:bCs/>
          <w:b/>
        </w:rPr>
        <w:t xml:space="preserve">Thesis Proposal</w:t>
      </w:r>
      <w:r>
        <w:t xml:space="preserve"> </w:t>
      </w:r>
      <w:r>
        <w:t xml:space="preserve">| Department of Art History &amp; Visual Culture | University of Zimbabwe | Harare, Zimbabwe</w:t>
      </w:r>
    </w:p>
    <w:p>
      <w:pPr>
        <w:pStyle w:val="BodyText"/>
      </w:pPr>
      <w:r>
        <w:t xml:space="preserve">Word Count: 856</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Contemporary Photography in Urban Narratives of Zimbabwe Harare</dc:title>
  <dc:creator/>
  <dc:language>en</dc:language>
  <cp:keywords/>
  <dcterms:created xsi:type="dcterms:W3CDTF">2026-07-20T23:15:04Z</dcterms:created>
  <dcterms:modified xsi:type="dcterms:W3CDTF">2026-07-20T23:15:04Z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