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8" w:name="Xf11c43634be31f40c58fc7b0f22671a179ae19f"/>
    <w:p>
      <w:pPr>
        <w:pStyle w:val="Heading1"/>
      </w:pPr>
      <w:r>
        <w:t xml:space="preserve">Thesis Proposal: Exploring Topological Insulators for Next-Generation Quantum Devices in Italy Naples</w:t>
      </w:r>
    </w:p>
    <w:bookmarkStart w:id="20" w:name="X7fb82903a2d9b18bd29f17f98545e3e58cecf1c"/>
    <w:p>
      <w:pPr>
        <w:pStyle w:val="Heading2"/>
      </w:pPr>
      <w:r>
        <w:t xml:space="preserve">Introduction: The Imperative for Physics Innovation in Italy Naples</w:t>
      </w:r>
    </w:p>
    <w:p>
      <w:pPr>
        <w:pStyle w:val="FirstParagraph"/>
      </w:pPr>
      <w:r>
        <w:t xml:space="preserve">The pursuit of fundamental knowledge in physics remains one of humanity's most profound intellectual endeavors. This Thesis Proposal outlines a groundbreaking research trajectory designed specifically for a dedicated Physicist seeking to contribute to cutting-edge quantum materials science within the vibrant academic ecosystem of Italy Naples. As a globally recognized center for scientific inquiry with historical roots stretching back to the ancient Greek scholars who first pondered the nature of matter, Naples offers an unparalleled environment where theoretical physics converges with practical innovation. This proposal is not merely an academic exercise—it represents a strategic commitment to positioning Italy as a leader in quantum technology through research conducted within Naples' distinguished university system.</w:t>
      </w:r>
    </w:p>
    <w:bookmarkEnd w:id="20"/>
    <w:bookmarkStart w:id="21" w:name="Xa2593301d488dcb51cb34724870e6c551bfbed4"/>
    <w:p>
      <w:pPr>
        <w:pStyle w:val="Heading2"/>
      </w:pPr>
      <w:r>
        <w:t xml:space="preserve">Research Context and Significance: Why Physics in Italy Naples Matters</w:t>
      </w:r>
    </w:p>
    <w:p>
      <w:pPr>
        <w:pStyle w:val="FirstParagraph"/>
      </w:pPr>
      <w:r>
        <w:t xml:space="preserve">The global race for quantum supremacy has intensified dramatically, with topological insulators emerging as pivotal materials for fault-tolerant quantum computing. Italy Naples, home to the University of Naples Federico II—one of Europe's oldest and most prestigious institutions—provides a unique laboratory for this research. The city’s rich scientific heritage (notably through figures like Galileo Galilei, whose early work in mechanics laid foundations for modern physics) now converges with state-of-the-art facilities at the</w:t>
      </w:r>
      <w:r>
        <w:t xml:space="preserve"> </w:t>
      </w:r>
      <w:r>
        <w:rPr>
          <w:iCs/>
          <w:i/>
        </w:rPr>
        <w:t xml:space="preserve">Consiglio Nazionale delle Ricerche (CNR)</w:t>
      </w:r>
      <w:r>
        <w:t xml:space="preserve"> </w:t>
      </w:r>
      <w:r>
        <w:t xml:space="preserve">and Naples'</w:t>
      </w:r>
      <w:r>
        <w:t xml:space="preserve"> </w:t>
      </w:r>
      <w:r>
        <w:rPr>
          <w:iCs/>
          <w:i/>
        </w:rPr>
        <w:t xml:space="preserve">Centro di Eccellenza per la Fisica della Materia Condensata</w:t>
      </w:r>
      <w:r>
        <w:t xml:space="preserve">. This Thesis Proposal directly addresses a critical gap: while quantum research thrives in Northern Italy, Naples offers a strategic southern European hub for expanding this field's geographical and collaborative reach. A Physicist conducting this work will not only advance scientific knowledge but also strengthen Italy's position as an indispensable player in the EU’s quantum flagship initiatives.</w:t>
      </w:r>
    </w:p>
    <w:bookmarkEnd w:id="21"/>
    <w:bookmarkStart w:id="22" w:name="X0e0f3bdd038892b7e1b8dd266316b82a7c18715"/>
    <w:p>
      <w:pPr>
        <w:pStyle w:val="Heading2"/>
      </w:pPr>
      <w:r>
        <w:t xml:space="preserve">Research Objectives: Defining the Physicist's Contribution</w:t>
      </w:r>
    </w:p>
    <w:p>
      <w:pPr>
        <w:pStyle w:val="FirstParagraph"/>
      </w:pPr>
      <w:r>
        <w:t xml:space="preserve">This Thesis Proposal establishes three interconnected objectives, all designed for execution within Italy Naples' collaborative research infrastructure:</w:t>
      </w:r>
    </w:p>
    <w:p>
      <w:pPr>
        <w:numPr>
          <w:ilvl w:val="0"/>
          <w:numId w:val="1001"/>
        </w:numPr>
        <w:pStyle w:val="Compact"/>
      </w:pPr>
      <w:r>
        <w:rPr>
          <w:bCs/>
          <w:b/>
        </w:rPr>
        <w:t xml:space="preserve">Material Synthesis &amp; Characterization:</w:t>
      </w:r>
      <w:r>
        <w:t xml:space="preserve"> </w:t>
      </w:r>
      <w:r>
        <w:t xml:space="preserve">Develop novel topological insulator heterostructures using molecular beam epitaxy (MBE) at Naples’ Advanced Materials Lab. This requires hands-on expertise from a Physicist trained in condensed matter physics, leveraging Naples’ specialized equipment unavailable elsewhere in Southern Italy.</w:t>
      </w:r>
    </w:p>
    <w:p>
      <w:pPr>
        <w:numPr>
          <w:ilvl w:val="0"/>
          <w:numId w:val="1001"/>
        </w:numPr>
        <w:pStyle w:val="Compact"/>
      </w:pPr>
      <w:r>
        <w:rPr>
          <w:bCs/>
          <w:b/>
        </w:rPr>
        <w:t xml:space="preserve">Theoretical Modeling:</w:t>
      </w:r>
      <w:r>
        <w:t xml:space="preserve"> </w:t>
      </w:r>
      <w:r>
        <w:t xml:space="preserve">Create computational models to predict quantum transport properties under magnetic fields, collaborating with the University of Naples' Theoretical Physics Group. These simulations will directly inform experimental design for a Physicist working within the Italian research framework.</w:t>
      </w:r>
    </w:p>
    <w:p>
      <w:pPr>
        <w:numPr>
          <w:ilvl w:val="0"/>
          <w:numId w:val="1001"/>
        </w:numPr>
        <w:pStyle w:val="Compact"/>
      </w:pPr>
      <w:r>
        <w:rPr>
          <w:bCs/>
          <w:b/>
        </w:rPr>
        <w:t xml:space="preserve">Device Fabrication:</w:t>
      </w:r>
      <w:r>
        <w:t xml:space="preserve"> </w:t>
      </w:r>
      <w:r>
        <w:t xml:space="preserve">Engineer prototype quantum spintronic devices at the Naples Nanofabrication Center, focusing on scalability for future applications. This bridges fundamental physics and industrial relevance—a priority for Italy’s national quantum strategy.</w:t>
      </w:r>
    </w:p>
    <w:bookmarkEnd w:id="22"/>
    <w:bookmarkStart w:id="23" w:name="methodology-a-naples-integrated-approach"/>
    <w:p>
      <w:pPr>
        <w:pStyle w:val="Heading2"/>
      </w:pPr>
      <w:r>
        <w:t xml:space="preserve">Methodology: A Naples-Integrated Approach</w:t>
      </w:r>
    </w:p>
    <w:p>
      <w:pPr>
        <w:pStyle w:val="FirstParagraph"/>
      </w:pPr>
      <w:r>
        <w:t xml:space="preserve">This research adopts a synergistic methodology uniquely enabled by Italy Naples' academic landscape. Phase 1 (6 months) will involve material synthesis at Federico II's MBE facility, supervised by Prof. Rosa Maria Pinto, a renowned expert in quantum materials based in Naples. Phase 2 (8 months) combines first-principles calculations using Naples’ high-performance computing cluster with experimental data from the</w:t>
      </w:r>
      <w:r>
        <w:t xml:space="preserve"> </w:t>
      </w:r>
      <w:r>
        <w:rPr>
          <w:iCs/>
          <w:i/>
        </w:rPr>
        <w:t xml:space="preserve">Laboratorio Nazionale di Fisica della Materia</w:t>
      </w:r>
      <w:r>
        <w:t xml:space="preserve">. The final phase (10 months) will focus on device prototyping at the</w:t>
      </w:r>
      <w:r>
        <w:t xml:space="preserve"> </w:t>
      </w:r>
      <w:r>
        <w:rPr>
          <w:iCs/>
          <w:i/>
        </w:rPr>
        <w:t xml:space="preserve">Centro Tecnologico per l'Elettronica e le Nanotecnologie (CTEN)</w:t>
      </w:r>
      <w:r>
        <w:t xml:space="preserve">, a Naples-based facility with EU-funded quantum infrastructure. Crucially, this Thesis Proposal ensures continuous integration with Naples' scientific community through weekly seminars at the</w:t>
      </w:r>
      <w:r>
        <w:t xml:space="preserve"> </w:t>
      </w:r>
      <w:r>
        <w:rPr>
          <w:iCs/>
          <w:i/>
        </w:rPr>
        <w:t xml:space="preserve">Gruppo di Fisica Teorica di Napoli</w:t>
      </w:r>
      <w:r>
        <w:t xml:space="preserve">, fostering cross-pollination of ideas essential for a Physicist in modern research.</w:t>
      </w:r>
    </w:p>
    <w:bookmarkEnd w:id="23"/>
    <w:bookmarkStart w:id="24" w:name="expected-outcomes-and-broader-impact"/>
    <w:p>
      <w:pPr>
        <w:pStyle w:val="Heading2"/>
      </w:pPr>
      <w:r>
        <w:t xml:space="preserve">Expected Outcomes and Broader Impact</w:t>
      </w:r>
    </w:p>
    <w:p>
      <w:pPr>
        <w:pStyle w:val="FirstParagraph"/>
      </w:pPr>
      <w:r>
        <w:t xml:space="preserve">This Thesis Proposal anticipates five transformative outcomes: (1) A novel topological insulator heterostructure with enhanced spin coherence time (&gt;100 ns), published in Nature Physics; (2) Open-source computational tools for quantum material design, adopted by EU research consortia; (3) Two patents filed through the University of Naples' Technology Transfer Office for scalable device fabrication; (4) A network of 15+ international collaborators, including institutions in Berlin and Zurich, cementing Naples as a quantum nexus; and (5) A pathway for an emerging Physicist to transition into leadership roles within Italy's quantum ecosystem. Critically, these outcomes will position Italy Naples as a critical node in the European Quantum Flagship, directly supporting national strategy to invest €3 billion in quantum technology by 2026.</w:t>
      </w:r>
    </w:p>
    <w:bookmarkEnd w:id="24"/>
    <w:bookmarkStart w:id="25" w:name="Xaa91c0ba041576b9dd391047336b07af3151432"/>
    <w:p>
      <w:pPr>
        <w:pStyle w:val="Heading2"/>
      </w:pPr>
      <w:r>
        <w:t xml:space="preserve">Timeline and Resource Integration: Aligning with Naples' Academic Calendar</w:t>
      </w:r>
    </w:p>
    <w:p>
      <w:pPr>
        <w:pStyle w:val="FirstParagraph"/>
      </w:pPr>
      <w:r>
        <w:t xml:space="preserve">The proposed 30-month timeline is meticulously synchronized with Italy Naples’ academic rhythm. Months 1–6 align with Federico II’s autumn semester for theoretical work; months 7–14 coincide with spring research sprints at the CNR labs; months 15–24 leverage Naples’ summer international workshop season (e.g.,</w:t>
      </w:r>
      <w:r>
        <w:t xml:space="preserve"> </w:t>
      </w:r>
      <w:r>
        <w:rPr>
          <w:iCs/>
          <w:i/>
        </w:rPr>
        <w:t xml:space="preserve">Naples Quantum Workshop</w:t>
      </w:r>
      <w:r>
        <w:t xml:space="preserve">) for peer validation. Resources will be fully integrated into Naples infrastructure: access to the</w:t>
      </w:r>
      <w:r>
        <w:t xml:space="preserve"> </w:t>
      </w:r>
      <w:r>
        <w:rPr>
          <w:iCs/>
          <w:i/>
        </w:rPr>
        <w:t xml:space="preserve">Centro di Ricerca e Innovazione Tecnologica in Fisica Applicata</w:t>
      </w:r>
      <w:r>
        <w:t xml:space="preserve"> </w:t>
      </w:r>
      <w:r>
        <w:t xml:space="preserve">(CRIFTA) facilities, funding through Italy’s PRIN 2024 grants, and mandatory training at the</w:t>
      </w:r>
      <w:r>
        <w:t xml:space="preserve"> </w:t>
      </w:r>
      <w:r>
        <w:rPr>
          <w:iCs/>
          <w:i/>
        </w:rPr>
        <w:t xml:space="preserve">School of Advanced Physics Studies in Southern Italy</w:t>
      </w:r>
      <w:r>
        <w:t xml:space="preserve">, based in Naples. This structure ensures no resource gaps—every aspect is embedded within Italy Naples’ research ecosystem.</w:t>
      </w:r>
    </w:p>
    <w:bookmarkEnd w:id="25"/>
    <w:bookmarkStart w:id="27" w:name="Xdea254097da4512edcbf6ad1a443f3a8d7f8bf8"/>
    <w:p>
      <w:pPr>
        <w:pStyle w:val="Heading2"/>
      </w:pPr>
      <w:r>
        <w:t xml:space="preserve">Conclusion: A Physicist's Commitment to Italy Naples' Scientific Legacy</w:t>
      </w:r>
    </w:p>
    <w:p>
      <w:pPr>
        <w:pStyle w:val="FirstParagraph"/>
      </w:pPr>
      <w:r>
        <w:t xml:space="preserve">This Thesis Proposal transcends traditional academic work; it embodies a mission to revitalize quantum physics research in Southern Italy while advancing global scientific frontiers. For the aspiring Physicist, this journey offers more than a thesis—it represents an opportunity to become part of Naples’ enduring legacy as a cradle of innovation where Galileo’s curiosity meets quantum mechanics. By conducting this research exclusively within Italy Naples, the Physicist will harness unique regional assets: proximity to Mediterranean seabed geological data (for spintronic applications), collaboration with CERN’s Napoli-based particle physics group, and immersion in Naples’ dynamic interdisciplinary culture. As a cornerstone of Italy's national science strategy, this Thesis Proposal ensures that every discovery made in Naples contributes directly to the global quantum revolution while reinforcing Southern Italy’s role as an engine of European innovation. The time for decisive action is now—the Physicist must seize this moment to cement their legacy within the vibrant scientific community of Italy Naples.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at University of Naples Federico II</dc:title>
  <dc:creator/>
  <dc:language>en</dc:language>
  <cp:keywords/>
  <dcterms:created xsi:type="dcterms:W3CDTF">2026-04-24T03:15:10Z</dcterms:created>
  <dcterms:modified xsi:type="dcterms:W3CDTF">2026-04-24T03:15:10Z</dcterms:modified>
</cp:coreProperties>
</file>

<file path=docProps/custom.xml><?xml version="1.0" encoding="utf-8"?>
<Properties xmlns="http://schemas.openxmlformats.org/officeDocument/2006/custom-properties" xmlns:vt="http://schemas.openxmlformats.org/officeDocument/2006/docPropsVTypes"/>
</file>