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9d2a4eb3ecc9ae346ad5b3484e761f9b3d6db70"/>
    <w:p>
      <w:pPr>
        <w:pStyle w:val="Heading1"/>
      </w:pPr>
      <w:r>
        <w:t xml:space="preserve">Thesis Proposal: Developing a Physicist’s Role in Addressing Energy and Environmental Challenges for Vietnam Ho Chi Minh City</w:t>
      </w:r>
    </w:p>
    <w:bookmarkStart w:id="20" w:name="abstract"/>
    <w:p>
      <w:pPr>
        <w:pStyle w:val="Heading2"/>
      </w:pPr>
      <w:r>
        <w:t xml:space="preserve">Abstract</w:t>
      </w:r>
    </w:p>
    <w:p>
      <w:pPr>
        <w:pStyle w:val="FirstParagraph"/>
      </w:pPr>
      <w:r>
        <w:t xml:space="preserve">This Thesis Proposal outlines a critical research initiative investigating the application of physics principles to solve pressing urban sustainability challenges in Vietnam Ho Chi Minh City (HCMC). As the largest metropolis in Vietnam and a hub for economic growth, HCMC faces severe energy demands, environmental degradation, and climate vulnerability. This study proposes that integrating advanced physics expertise—specifically in renewable energy systems, urban microclimate modeling, and sustainable materials science—into municipal planning is essential. The central aim is to develop a framework where the Physicist becomes an indispensable interdisciplinary contributor to HCMC’s 2030 Sustainable Development Strategy. This Thesis Proposal argues that targeted physicist-led research directly addresses gaps in current urban policy and offers scalable, evidence-based solutions for Vietnam Ho Chi Minh City's future resilience.</w:t>
      </w:r>
    </w:p>
    <w:bookmarkEnd w:id="20"/>
    <w:bookmarkStart w:id="21" w:name="Xe13fc759c5ab64c58af092a717ee8975d909957"/>
    <w:p>
      <w:pPr>
        <w:pStyle w:val="Heading2"/>
      </w:pPr>
      <w:r>
        <w:t xml:space="preserve">1. Introduction: The Imperative for Physics in HCMC’s Development</w:t>
      </w:r>
    </w:p>
    <w:p>
      <w:pPr>
        <w:pStyle w:val="FirstParagraph"/>
      </w:pPr>
      <w:r>
        <w:t xml:space="preserve">Vietnam Ho Chi Minh City stands at a pivotal juncture. With over 9 million residents and rapid industrialization, HCMC consumes energy at an unsustainable rate, heavily reliant on fossil fuels while grappling with severe air pollution, heat island effects, and flood risks exacerbated by climate change. Current urban planning often lacks the scientific rigor required for long-term sustainability. This Thesis Proposal posits that a dedicated Physicist must move beyond traditional academic confines to actively collaborate with city planners, engineers, and policymakers in Vietnam Ho Chi Minh City. The role of the Physicist here is not merely observational but transformative—applying fundamental physical laws to optimize energy grids, model environmental impacts, and design resilient infrastructure. This research directly responds to HCMC’s urgent need for science-driven urban governance as outlined in its "HCMC 2030 Master Plan."</w:t>
      </w:r>
    </w:p>
    <w:bookmarkEnd w:id="21"/>
    <w:bookmarkStart w:id="22" w:name="problem-statement-and-research-gap"/>
    <w:p>
      <w:pPr>
        <w:pStyle w:val="Heading2"/>
      </w:pPr>
      <w:r>
        <w:t xml:space="preserve">2. Problem Statement and Research Gap</w:t>
      </w:r>
    </w:p>
    <w:p>
      <w:pPr>
        <w:pStyle w:val="FirstParagraph"/>
      </w:pPr>
      <w:r>
        <w:t xml:space="preserve">While Vietnam has made strides in renewable energy investment, HCMC-specific research integrating physics with urban sustainability remains fragmented. Existing studies focus on macroeconomic factors or basic engineering without deep physical modeling of local conditions (e.g., microclimate variations across districts like District 1 vs. District 7). Crucially, there is no established role for the Physicist within municipal sustainability task forces in Vietnam Ho Chi Minh City. This gap limits the city’s ability to deploy physics-based solutions such as: optimized solar panel placement using HCMC-specific solar irradiance data; heat mitigation strategies informed by urban morphology physics; or flood prediction models grounded in fluid dynamics. The Thesis Proposal identifies this absence of physicist-led, locally contextualized research as the core problem requiring urgent academic and practical attention.</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urban physics model simulating HCMC’s heat island effect and air quality using local meteorological data.</w:t>
      </w:r>
    </w:p>
    <w:p>
      <w:pPr>
        <w:numPr>
          <w:ilvl w:val="0"/>
          <w:numId w:val="1001"/>
        </w:numPr>
        <w:pStyle w:val="Compact"/>
      </w:pPr>
      <w:r>
        <w:t xml:space="preserve">To evaluate the technical feasibility and optimal deployment strategies for solar photovoltaic systems across diverse HCMC neighborhoods, incorporating building geometry and microclimate physics.</w:t>
      </w:r>
    </w:p>
    <w:p>
      <w:pPr>
        <w:numPr>
          <w:ilvl w:val="0"/>
          <w:numId w:val="1001"/>
        </w:numPr>
        <w:pStyle w:val="Compact"/>
      </w:pPr>
      <w:r>
        <w:t xml:space="preserve">To propose a framework for integrating Physicist expertise into HCMC’s urban planning committees, creating actionable pathways for physicist-led policy implementation in Vietnam.</w:t>
      </w:r>
    </w:p>
    <w:bookmarkEnd w:id="23"/>
    <w:bookmarkStart w:id="24" w:name="methodology"/>
    <w:p>
      <w:pPr>
        <w:pStyle w:val="Heading2"/>
      </w:pPr>
      <w:r>
        <w:t xml:space="preserve">4. Methodology</w:t>
      </w:r>
    </w:p>
    <w:p>
      <w:pPr>
        <w:pStyle w:val="FirstParagraph"/>
      </w:pPr>
      <w:r>
        <w:t xml:space="preserve">This Thesis Proposal employs a mixed-methods approach tailored to the unique context of Vietnam Ho Chi Minh City:</w:t>
      </w:r>
    </w:p>
    <w:p>
      <w:pPr>
        <w:numPr>
          <w:ilvl w:val="0"/>
          <w:numId w:val="1002"/>
        </w:numPr>
        <w:pStyle w:val="Compact"/>
      </w:pPr>
      <w:r>
        <w:rPr>
          <w:bCs/>
          <w:b/>
        </w:rPr>
        <w:t xml:space="preserve">Field Data Collection (HCMC-specific):</w:t>
      </w:r>
      <w:r>
        <w:t xml:space="preserve"> </w:t>
      </w:r>
      <w:r>
        <w:t xml:space="preserve">Collaborate with HCMC’s Department of Natural Resources and Environment to gather real-time data on solar radiation, temperature gradients, wind patterns, and pollution levels across 5 distinct districts.</w:t>
      </w:r>
    </w:p>
    <w:p>
      <w:pPr>
        <w:numPr>
          <w:ilvl w:val="0"/>
          <w:numId w:val="1002"/>
        </w:numPr>
        <w:pStyle w:val="Compact"/>
      </w:pPr>
      <w:r>
        <w:rPr>
          <w:bCs/>
          <w:b/>
        </w:rPr>
        <w:t xml:space="preserve">Physics-Based Modeling:</w:t>
      </w:r>
      <w:r>
        <w:t xml:space="preserve"> </w:t>
      </w:r>
      <w:r>
        <w:t xml:space="preserve">Utilize computational fluid dynamics (CFD) and radiative transfer models to simulate urban environmental processes. This involves adapting global physics algorithms to HCMC’s tropical monsoon climate and dense urban fabric—a critical step for the Physicist’s role in generating city-specific insights.</w:t>
      </w:r>
    </w:p>
    <w:p>
      <w:pPr>
        <w:numPr>
          <w:ilvl w:val="0"/>
          <w:numId w:val="1002"/>
        </w:numPr>
        <w:pStyle w:val="Compact"/>
      </w:pPr>
      <w:r>
        <w:rPr>
          <w:bCs/>
          <w:b/>
        </w:rPr>
        <w:t xml:space="preserve">Stakeholder Engagement:</w:t>
      </w:r>
      <w:r>
        <w:t xml:space="preserve"> </w:t>
      </w:r>
      <w:r>
        <w:t xml:space="preserve">Conduct workshops with HCMC municipal planners, energy utility companies (e.g., EVN Ho Chi Minh City), and community leaders to ensure solutions are practical and culturally relevant. This directly addresses the need for the Physicist to bridge science and local governance in Vietnam.</w:t>
      </w:r>
    </w:p>
    <w:p>
      <w:pPr>
        <w:numPr>
          <w:ilvl w:val="0"/>
          <w:numId w:val="1002"/>
        </w:numPr>
        <w:pStyle w:val="Compact"/>
      </w:pPr>
      <w:r>
        <w:rPr>
          <w:bCs/>
          <w:b/>
        </w:rPr>
        <w:t xml:space="preserve">Policy Integration Framework:</w:t>
      </w:r>
      <w:r>
        <w:t xml:space="preserve"> </w:t>
      </w:r>
      <w:r>
        <w:t xml:space="preserve">Develop a standardized protocol for including physicist expertise in HCMC’s urban development processes, tested through a pilot case study (e.g., District 9’s new sustainable housing zone).</w:t>
      </w:r>
    </w:p>
    <w:bookmarkEnd w:id="24"/>
    <w:bookmarkStart w:id="25" w:name="significance-and-expected-outcomes"/>
    <w:p>
      <w:pPr>
        <w:pStyle w:val="Heading2"/>
      </w:pPr>
      <w:r>
        <w:t xml:space="preserve">5. Significance and Expected Outcomes</w:t>
      </w:r>
    </w:p>
    <w:p>
      <w:pPr>
        <w:pStyle w:val="FirstParagraph"/>
      </w:pPr>
      <w:r>
        <w:t xml:space="preserve">This Thesis Proposal will deliver tangible value for Vietnam Ho Chi Minh City. The research will produce:</w:t>
      </w:r>
    </w:p>
    <w:p>
      <w:pPr>
        <w:numPr>
          <w:ilvl w:val="0"/>
          <w:numId w:val="1003"/>
        </w:numPr>
        <w:pStyle w:val="Compact"/>
      </w:pPr>
      <w:r>
        <w:t xml:space="preserve">A validated physics model predicting HCMC’s heat island intensity under different urban density scenarios, enabling targeted green infrastructure investment.</w:t>
      </w:r>
    </w:p>
    <w:p>
      <w:pPr>
        <w:numPr>
          <w:ilvl w:val="0"/>
          <w:numId w:val="1003"/>
        </w:numPr>
        <w:pStyle w:val="Compact"/>
      </w:pPr>
      <w:r>
        <w:t xml:space="preserve">Quantitative data on optimal solar energy yields across HCMC, reducing reliance on fossil fuels and lowering household energy costs—a direct contributor to Vietnam's national renewable target (21% by 2030).</w:t>
      </w:r>
    </w:p>
    <w:p>
      <w:pPr>
        <w:numPr>
          <w:ilvl w:val="0"/>
          <w:numId w:val="1003"/>
        </w:numPr>
        <w:pStyle w:val="Compact"/>
      </w:pPr>
      <w:r>
        <w:t xml:space="preserve">A formalized role description and implementation roadmap for the Physicist within HCMC’s municipal structure, positioning physics as a core discipline in urban sustainability planning.</w:t>
      </w:r>
    </w:p>
    <w:p>
      <w:pPr>
        <w:pStyle w:val="FirstParagraph"/>
      </w:pPr>
      <w:r>
        <w:t xml:space="preserve">Crucially, this work moves beyond theoretical physics to create tools deployable by local authorities. The outcomes will empower the Physicist not as a distant academic but as an operational asset for Vietnam Ho Chi Minh City’s climate adaptation and energy transition.</w:t>
      </w:r>
    </w:p>
    <w:bookmarkEnd w:id="25"/>
    <w:bookmarkStart w:id="26" w:name="X87f3216b633205ba03e0eca2ae3307542f016aa"/>
    <w:p>
      <w:pPr>
        <w:pStyle w:val="Heading2"/>
      </w:pPr>
      <w:r>
        <w:t xml:space="preserve">6. Local Context: Why Vietnam Ho Chi Minh City?</w:t>
      </w:r>
    </w:p>
    <w:p>
      <w:pPr>
        <w:pStyle w:val="FirstParagraph"/>
      </w:pPr>
      <w:r>
        <w:t xml:space="preserve">HCMC is the ideal case study due to its acute sustainability challenges and strategic importance to Vietnam. As the economic engine driving 25% of national GDP, HCMC’s success in implementing physics-based solutions will serve as a replicable model for other Vietnamese cities (e.g., Da Nang, Hai Phong). The city’s government has explicitly prioritized "Smart City" initiatives, creating an urgent demand for scientifically grounded interventions. This Thesis Proposal leverages that momentum to embed the Physicist at the heart of HCMC’s development narrative—a necessity if Vietnam is to achieve its ambitious climate commitments while maintaining economic growth.</w:t>
      </w:r>
    </w:p>
    <w:bookmarkEnd w:id="26"/>
    <w:bookmarkStart w:id="27" w:name="conclusion"/>
    <w:p>
      <w:pPr>
        <w:pStyle w:val="Heading2"/>
      </w:pPr>
      <w:r>
        <w:t xml:space="preserve">7. Conclusion</w:t>
      </w:r>
    </w:p>
    <w:p>
      <w:pPr>
        <w:pStyle w:val="FirstParagraph"/>
      </w:pPr>
      <w:r>
        <w:t xml:space="preserve">This Thesis Proposal argues that addressing Vietnam Ho Chi Minh City’s sustainability crisis requires more than policy documents—it demands the active, specialized contribution of the Physicist. By merging fundamental physics with hyper-local urban data and governance structures in HCMC, this research will provide a replicable blueprint for integrating physical science into city planning across Vietnam. The proposed framework ensures that the Physicist’s expertise is not just academically relevant but operationally essential for building a resilient, sustainable Vietnam Ho Chi Minh City. This work transcends traditional thesis boundaries; it is an actionable roadmap for transforming how the Physicist serves urban communities in Southeast Asia's fastest-growing megacity.</w:t>
      </w:r>
    </w:p>
    <w:bookmarkEnd w:id="27"/>
    <w:bookmarkStart w:id="28" w:name="references-illustrative"/>
    <w:p>
      <w:pPr>
        <w:pStyle w:val="Heading2"/>
      </w:pPr>
      <w:r>
        <w:t xml:space="preserve">8. References (Illustrative)</w:t>
      </w:r>
    </w:p>
    <w:p>
      <w:pPr>
        <w:pStyle w:val="FirstParagraph"/>
      </w:pPr>
      <w:r>
        <w:t xml:space="preserve">Ministry of Natural Resources and Environment, Vietnam. (2021). *HCMC Urban Climate Action Plan*. Hanoi: MNR&amp;E Press.</w:t>
      </w:r>
      <w:r>
        <w:br/>
      </w:r>
      <w:r>
        <w:t xml:space="preserve">Nguyen, T.H., &amp; Tran, L.D. (2023). "Urban Heat Island Modeling in Tropical Megacities." *Journal of Physics: Conference Series*, 1985(1), 012045.</w:t>
      </w:r>
      <w:r>
        <w:br/>
      </w:r>
      <w:r>
        <w:t xml:space="preserve">World Bank. (2022). *Vietnam Urban Sustainability Report: Ho Chi Minh City Case Study*.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Physics in Vietnam Ho Chi Minh City</dc:title>
  <dc:creator/>
  <dc:language>en</dc:language>
  <cp:keywords/>
  <dcterms:created xsi:type="dcterms:W3CDTF">2026-07-23T06:58:39Z</dcterms:created>
  <dcterms:modified xsi:type="dcterms:W3CDTF">2026-07-23T06:58:39Z</dcterms:modified>
</cp:coreProperties>
</file>

<file path=docProps/custom.xml><?xml version="1.0" encoding="utf-8"?>
<Properties xmlns="http://schemas.openxmlformats.org/officeDocument/2006/custom-properties" xmlns:vt="http://schemas.openxmlformats.org/officeDocument/2006/docPropsVTypes"/>
</file>