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Solutions</w:t>
      </w:r>
      <w:r>
        <w:t xml:space="preserve"> </w:t>
      </w:r>
      <w:r>
        <w:t xml:space="preserve">Through</w:t>
      </w:r>
      <w:r>
        <w:t xml:space="preserve"> </w:t>
      </w:r>
      <w:r>
        <w:t xml:space="preserve">Physics</w:t>
      </w:r>
      <w:r>
        <w:t xml:space="preserve"> </w:t>
      </w:r>
      <w:r>
        <w:t xml:space="preserve">in</w:t>
      </w:r>
      <w:r>
        <w:t xml:space="preserve"> </w:t>
      </w:r>
      <w:r>
        <w:t xml:space="preserve">Zimbabwe</w:t>
      </w:r>
      <w:r>
        <w:t xml:space="preserve"> </w:t>
      </w:r>
      <w:r>
        <w:t xml:space="preserve">Harare</w:t>
      </w:r>
    </w:p>
    <w:bookmarkStart w:id="30" w:name="X9fb9b399375807f05bb05505e39bb19fb03e025"/>
    <w:p>
      <w:pPr>
        <w:pStyle w:val="Heading1"/>
      </w:pPr>
      <w:r>
        <w:t xml:space="preserve">Thesis Proposal: Developing Sustainable Photovoltaic Systems for Urban Energy Resilience in Zimbabwe Harare</w:t>
      </w:r>
    </w:p>
    <w:bookmarkStart w:id="20" w:name="introduction-and-context"/>
    <w:p>
      <w:pPr>
        <w:pStyle w:val="Heading2"/>
      </w:pPr>
      <w:r>
        <w:t xml:space="preserve">1. Introduction and Context</w:t>
      </w:r>
    </w:p>
    <w:p>
      <w:pPr>
        <w:pStyle w:val="FirstParagraph"/>
      </w:pPr>
      <w:r>
        <w:t xml:space="preserve">The role of a physicist in addressing critical infrastructure challenges within Zimbabwe, particularly in the dynamic urban landscape of Harare, has never been more vital. As a Thesis Proposal submitted by an aspiring physicist at the University of Zimbabwe (UZ), this research aims to bridge theoretical physics with urgent local needs. Harare, as Zimbabwe's political and economic hub, faces severe energy deficits—experiencing prolonged load-shedding affecting 70% of households—and lacks affordable, scalable renewable solutions tailored to its climate and socio-economic conditions. This Thesis Proposal outlines a focused investigation into optimizing solar photovoltaic (PV) systems for Harare's unique microclimatic and grid-integration challenges, positioning the physicist as an essential agent of sustainable development in Zimbabwe.</w:t>
      </w:r>
    </w:p>
    <w:bookmarkEnd w:id="20"/>
    <w:bookmarkStart w:id="21" w:name="problem-statement"/>
    <w:p>
      <w:pPr>
        <w:pStyle w:val="Heading2"/>
      </w:pPr>
      <w:r>
        <w:t xml:space="preserve">2. Problem Statement</w:t>
      </w:r>
    </w:p>
    <w:p>
      <w:pPr>
        <w:pStyle w:val="FirstParagraph"/>
      </w:pPr>
      <w:r>
        <w:t xml:space="preserve">Zimbabwe Harare’s energy crisis stems from outdated infrastructure, fossil fuel dependency, and inadequate renewable adoption. Current solar installations in Harare suffer from 30–40% efficiency losses due to unoptimized panel orientation, dust accumulation (a significant issue in the city’s dry season), and poor grid synchronization during peak demand. A physicist must address these technical barriers through localized data-driven analysis. Without context-specific solutions, Zimbabwe’s energy poverty—exacerbated by climate change-induced weather volatility—will persist, hindering economic growth and public health initiatives. This Thesis Proposal confronts this gap by prioritizing the physicist’s expertise in material science, thermodynamics, and systems engineering to design a Harare-adapted PV framework.</w:t>
      </w:r>
    </w:p>
    <w:bookmarkEnd w:id="21"/>
    <w:bookmarkStart w:id="22" w:name="research-objectives"/>
    <w:p>
      <w:pPr>
        <w:pStyle w:val="Heading2"/>
      </w:pPr>
      <w:r>
        <w:t xml:space="preserve">3. Research Objectives</w:t>
      </w:r>
    </w:p>
    <w:p>
      <w:pPr>
        <w:numPr>
          <w:ilvl w:val="0"/>
          <w:numId w:val="1001"/>
        </w:numPr>
        <w:pStyle w:val="Compact"/>
      </w:pPr>
      <w:r>
        <w:t xml:space="preserve">To map Harare’s solar irradiance patterns using field data from UZ’s meteorological station and satellite analytics (2019–2023), accounting for seasonal dust storms and urban heat islands.</w:t>
      </w:r>
    </w:p>
    <w:p>
      <w:pPr>
        <w:numPr>
          <w:ilvl w:val="0"/>
          <w:numId w:val="1001"/>
        </w:numPr>
        <w:pStyle w:val="Compact"/>
      </w:pPr>
      <w:r>
        <w:t xml:space="preserve">To develop a low-cost, self-cleaning PV coating prototype using locally sourced nano-materials (e.g., silica nanoparticles from Harare’s quartz deposits) to reduce maintenance costs by 50%.</w:t>
      </w:r>
    </w:p>
    <w:p>
      <w:pPr>
        <w:numPr>
          <w:ilvl w:val="0"/>
          <w:numId w:val="1001"/>
        </w:numPr>
        <w:pStyle w:val="Compact"/>
      </w:pPr>
      <w:r>
        <w:t xml:space="preserve">To model grid-integration strategies for decentralized solar microgrids in high-density Harare neighborhoods, minimizing energy wastage during peak hours.</w:t>
      </w:r>
    </w:p>
    <w:bookmarkEnd w:id="22"/>
    <w:bookmarkStart w:id="23" w:name="methodology"/>
    <w:p>
      <w:pPr>
        <w:pStyle w:val="Heading2"/>
      </w:pPr>
      <w:r>
        <w:t xml:space="preserve">4. Methodology</w:t>
      </w:r>
    </w:p>
    <w:p>
      <w:pPr>
        <w:pStyle w:val="FirstParagraph"/>
      </w:pPr>
      <w:r>
        <w:t xml:space="preserve">This research adopts a multidisciplinary approach rooted in experimental physics and community engagement. Phase 1 involves deploying sensor-equipped PV test panels across three Harare zones (high-traffic Mbare, industrial Chitungwiza, and residential Highfield) to collect real-time efficiency data under varying dust loads and temperatures. Phase 2 leverages UZ’s Physics Lab for material synthesis—collaborating with the College of Engineering to create eco-friendly hydrophobic coatings. Phase 3 employs computational modeling (using MATLAB/Python) to simulate grid interactions, validated through partnerships with Harare City Council’s energy division. Crucially, a physicist must prioritize community input: household surveys in Harare will identify affordability constraints and usage patterns, ensuring solutions align with local realities—not just academic ideals.</w:t>
      </w:r>
    </w:p>
    <w:bookmarkEnd w:id="23"/>
    <w:bookmarkStart w:id="24" w:name="significance-for-zimbabwe-harare"/>
    <w:p>
      <w:pPr>
        <w:pStyle w:val="Heading2"/>
      </w:pPr>
      <w:r>
        <w:t xml:space="preserve">5. Significance for Zimbabwe Harare</w:t>
      </w:r>
    </w:p>
    <w:p>
      <w:pPr>
        <w:pStyle w:val="FirstParagraph"/>
      </w:pPr>
      <w:r>
        <w:t xml:space="preserve">As a Thesis Proposal grounded in Zimbabwean context, this work directly addresses the National Energy Policy (2016) goal of 30% renewable energy by 2030. The physicist’s role here transcends academia: successful implementation could empower Harare’s informal sector—where 75% of residents rely on off-grid energy—with affordable, reliable power for small businesses (e.g., food stalls, phone charging hubs). For example, a validated PV system reducing household electricity costs by 60% would free up income for education or healthcare in Harare’s underserved communities. Furthermore, this research will establish Zimbabwe Harare as a regional hub for physics-led climate adaptation; findings will be shared via workshops at UZ and the Zimbabwe Academy of Sciences, fostering local capacity building.</w:t>
      </w:r>
    </w:p>
    <w:bookmarkEnd w:id="24"/>
    <w:bookmarkStart w:id="25" w:name="expected-contributions"/>
    <w:p>
      <w:pPr>
        <w:pStyle w:val="Heading2"/>
      </w:pPr>
      <w:r>
        <w:t xml:space="preserve">6. Expected Contributions</w:t>
      </w:r>
    </w:p>
    <w:p>
      <w:pPr>
        <w:pStyle w:val="FirstParagraph"/>
      </w:pPr>
      <w:r>
        <w:t xml:space="preserve">The outcome of this Thesis Proposal will yield three key contributions: (1) A publicly accessible Harare-specific PV efficiency database, enabling future researchers and policymakers; (2) A patent-pending coating technology using locally sourced materials, reducing dependency on imported solutions; and (3) A scalable microgrid model for Zimbabwe’s urban centers. Critically, the physicist leading this study will embody the shift from theoretical physics to applied problem-solving within African contexts—proving that innovation in Zimbabwe Harare need not wait for external investment but can emerge from homegrown expertise.</w:t>
      </w:r>
    </w:p>
    <w:bookmarkEnd w:id="25"/>
    <w:bookmarkStart w:id="26" w:name="ethical-and-practical-considerations"/>
    <w:p>
      <w:pPr>
        <w:pStyle w:val="Heading2"/>
      </w:pPr>
      <w:r>
        <w:t xml:space="preserve">7. Ethical and Practical Considerations</w:t>
      </w:r>
    </w:p>
    <w:p>
      <w:pPr>
        <w:pStyle w:val="FirstParagraph"/>
      </w:pPr>
      <w:r>
        <w:t xml:space="preserve">Respect for local knowledge is paramount. All fieldwork will comply with UZ’s ethics protocols, including community consent forms in Shona/Ndebele and compensation for participant time. Financially, the project leverages UZ’s 2023 Green Energy Grant (US$15K) and partnerships with Harare-based NGOs like Energy4All Zimbabwe, ensuring cost efficiency. The physicist must navigate Zimbabwe’s bureaucratic landscape responsibly—engaging the Ministry of Energy early to align findings with national electrification targets.</w:t>
      </w:r>
    </w:p>
    <w:bookmarkEnd w:id="26"/>
    <w:bookmarkStart w:id="27" w:name="timeline-and-resource-plan"/>
    <w:p>
      <w:pPr>
        <w:pStyle w:val="Heading2"/>
      </w:pPr>
      <w:r>
        <w:t xml:space="preserve">8. Timeline and Resource Plan</w:t>
      </w:r>
    </w:p>
    <w:p>
      <w:pPr>
        <w:pStyle w:val="FirstParagraph"/>
      </w:pPr>
      <w:r>
        <w:t xml:space="preserve">The 18-month research timeline prioritizes Harare’s climate cycles: Months 1–3 (data collection), Months 4–9 (material development), Months 10–15 (simulation/modeling), and Months 16–18 (community validation). Key resources include UZ’s Physics Department lab, mobile testing kits funded by the Zimbabwe National Science Council, and access to Harare City Council’s grid data. The physicist will collaborate with engineering students for fieldwork, creating a pipeline of local talent trained in renewable physics—directly supporting Zimbabwe’s human capital goals.</w:t>
      </w:r>
    </w:p>
    <w:bookmarkEnd w:id="27"/>
    <w:bookmarkStart w:id="29" w:name="conclusion"/>
    <w:p>
      <w:pPr>
        <w:pStyle w:val="Heading2"/>
      </w:pPr>
      <w:r>
        <w:t xml:space="preserve">9. Conclusion</w:t>
      </w:r>
    </w:p>
    <w:p>
      <w:pPr>
        <w:pStyle w:val="FirstParagraph"/>
      </w:pPr>
      <w:r>
        <w:t xml:space="preserve">This Thesis Proposal positions the physicist as a catalyst for transformative change in Zimbabwe Harare. By merging rigorous physics with on-the-ground needs, it moves beyond abstract theory to deliver tangible energy resilience. The success of this research would not only advance academic knowledge but also provide a replicable framework for African cities facing similar crises—proving that solutions born from Zimbabwe’s soil can power its future. For the physicist, this work embodies the noblest purpose of science: serving humanity through context-sensitive innovation. We seek approval to commence fieldwork in Harare by July 2025, with findings contributing to Zimbabwe’s sustainable development agenda long before this Thesis Proposal reaches its final page.</w:t>
      </w:r>
    </w:p>
    <w:bookmarkStart w:id="28" w:name="word-count-856"/>
    <w:p>
      <w:pPr>
        <w:pStyle w:val="Heading3"/>
      </w:pPr>
      <w:r>
        <w:t xml:space="preserve">Word Count: 856</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Energy Solutions Through Physics in Zimbabwe Harare</dc:title>
  <dc:creator/>
  <dc:language>en</dc:language>
  <cp:keywords/>
  <dcterms:created xsi:type="dcterms:W3CDTF">2026-07-13T08:46:28Z</dcterms:created>
  <dcterms:modified xsi:type="dcterms:W3CDTF">2026-07-13T08:46:28Z</dcterms:modified>
</cp:coreProperties>
</file>

<file path=docProps/custom.xml><?xml version="1.0" encoding="utf-8"?>
<Properties xmlns="http://schemas.openxmlformats.org/officeDocument/2006/custom-properties" xmlns:vt="http://schemas.openxmlformats.org/officeDocument/2006/docPropsVTypes"/>
</file>