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Healthcare</w:t>
      </w:r>
      <w:r>
        <w:t xml:space="preserve"> </w:t>
      </w:r>
      <w:r>
        <w:t xml:space="preserve">Landscape</w:t>
      </w:r>
    </w:p>
    <w:bookmarkStart w:id="28" w:name="Xcfe14a7809776fe84018a5ef1a55a1a78a79099"/>
    <w:p>
      <w:pPr>
        <w:pStyle w:val="Heading1"/>
      </w:pPr>
      <w:r>
        <w:t xml:space="preserve">Thesis Proposal: Advancing Physiotherapist Practice in Japan Osaka's Evolving Healthcare Landscape</w:t>
      </w:r>
    </w:p>
    <w:bookmarkStart w:id="20" w:name="abstract"/>
    <w:p>
      <w:pPr>
        <w:pStyle w:val="Heading2"/>
      </w:pPr>
      <w:r>
        <w:t xml:space="preserve">Abstract</w:t>
      </w:r>
    </w:p>
    <w:p>
      <w:pPr>
        <w:pStyle w:val="FirstParagraph"/>
      </w:pPr>
      <w:r>
        <w:t xml:space="preserve">This Thesis Proposal outlines a critical investigation into the current role, challenges, and future development pathways for the Physiotherapist profession within Japan Osaka. As one of the most populous and rapidly aging urban centers in Japan, Osaka presents a unique microcosm of healthcare demands where effective Physiotherapy services are paramount. This research directly addresses a significant gap in understanding how Physiotherapists operate within Osaka's specific socio-cultural, economic, and systemic context, moving beyond general Japanese healthcare studies to focus on the city's distinct realities. The study aims to provide actionable insights for optimizing Physiotherapist practice, enhancing patient outcomes for Osaka's aging population, and informing future policy development tailored to Japan Osaka’s needs.</w:t>
      </w:r>
    </w:p>
    <w:bookmarkEnd w:id="20"/>
    <w:bookmarkStart w:id="21" w:name="X305bc1296215142ba0aa693ce902a9070df1203"/>
    <w:p>
      <w:pPr>
        <w:pStyle w:val="Heading2"/>
      </w:pPr>
      <w:r>
        <w:t xml:space="preserve">1. Introduction: The Imperative in Japan Osaka</w:t>
      </w:r>
    </w:p>
    <w:p>
      <w:pPr>
        <w:pStyle w:val="FirstParagraph"/>
      </w:pPr>
      <w:r>
        <w:t xml:space="preserve">Japan faces one of the world's most rapidly aging societies, a challenge acutely felt within Japan Osaka. With an elderly population (65+) exceeding 30% and projected to rise, the demand for effective geriatric care, particularly rehabilitation services provided by the Physiotherapist, is skyrocketing. Osaka City itself grapples with complex urban healthcare delivery challenges: high population density, diverse socioeconomic strata within its wards (e.g., Nishinari vs. Minoh), and a significant influx of foreign residents seeking employment or care alongside its aging citizens. Current Physiotherapist services, while essential, face systemic pressures including workforce shortages, evolving insurance reimbursement structures (Kyoukaikou), and the need to integrate culturally sensitive care within Osaka's unique community fabric. This Thesis Proposal argues that a focused analysis of the Physiotherapist role specifically within Japan Osaka is not merely beneficial but essential for sustainable healthcare delivery in this critical urban setting.</w:t>
      </w:r>
    </w:p>
    <w:bookmarkEnd w:id="21"/>
    <w:bookmarkStart w:id="22" w:name="Xa674d78a12435673bf0e896917c7e5130aa45ad"/>
    <w:p>
      <w:pPr>
        <w:pStyle w:val="Heading2"/>
      </w:pPr>
      <w:r>
        <w:t xml:space="preserve">2. Problem Statement: Gaps in Understanding Osaka-Specific Practice</w:t>
      </w:r>
    </w:p>
    <w:p>
      <w:pPr>
        <w:pStyle w:val="FirstParagraph"/>
      </w:pPr>
      <w:r>
        <w:t xml:space="preserve">Existing research on Physiotherapy in Japan often adopts a national perspective or focuses on rural settings, neglecting the intricate dynamics of major metropolitan centers like Osaka. Key gaps include:</w:t>
      </w:r>
    </w:p>
    <w:p>
      <w:pPr>
        <w:numPr>
          <w:ilvl w:val="0"/>
          <w:numId w:val="1001"/>
        </w:numPr>
        <w:pStyle w:val="Compact"/>
      </w:pPr>
      <w:r>
        <w:rPr>
          <w:bCs/>
          <w:b/>
        </w:rPr>
        <w:t xml:space="preserve">Lack of City-Level Data:</w:t>
      </w:r>
      <w:r>
        <w:t xml:space="preserve"> </w:t>
      </w:r>
      <w:r>
        <w:t xml:space="preserve">Insufficient studies examining the specific operational models, caseloads, and perceived barriers faced by Physiotherapists working in Osaka hospitals (e.g., Osaka University Hospital), community clinics (e.g., in Umeda or Namba districts), and long-term care facilities.</w:t>
      </w:r>
    </w:p>
    <w:p>
      <w:pPr>
        <w:numPr>
          <w:ilvl w:val="0"/>
          <w:numId w:val="1001"/>
        </w:numPr>
        <w:pStyle w:val="Compact"/>
      </w:pPr>
      <w:r>
        <w:rPr>
          <w:bCs/>
          <w:b/>
        </w:rPr>
        <w:t xml:space="preserve">Cultural &amp; Linguistic Nuances:</w:t>
      </w:r>
      <w:r>
        <w:t xml:space="preserve"> </w:t>
      </w:r>
      <w:r>
        <w:t xml:space="preserve">The impact of Osaka's distinct regional culture ("Osakabushi" - emphasis on directness, community bonds) and the growing need for multilingual Physiotherapists to serve foreign residents within Japan Osaka remains understudied.</w:t>
      </w:r>
    </w:p>
    <w:p>
      <w:pPr>
        <w:numPr>
          <w:ilvl w:val="0"/>
          <w:numId w:val="1001"/>
        </w:numPr>
        <w:pStyle w:val="Compact"/>
      </w:pPr>
      <w:r>
        <w:rPr>
          <w:bCs/>
          <w:b/>
        </w:rPr>
        <w:t xml:space="preserve">Integration Challenges:</w:t>
      </w:r>
      <w:r>
        <w:t xml:space="preserve"> </w:t>
      </w:r>
      <w:r>
        <w:t xml:space="preserve">How effectively are Physiotherapists integrated into Osaka's specific multi-disciplinary care teams (including kampo practitioners, nurses, social workers) within the city's unique healthcare network? What are the communication and coordination hurdles?</w:t>
      </w:r>
    </w:p>
    <w:p>
      <w:pPr>
        <w:pStyle w:val="FirstParagraph"/>
      </w:pPr>
      <w:r>
        <w:t xml:space="preserve">This Thesis Proposal directly targets these gaps through a localized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Osaka:</w:t>
      </w:r>
    </w:p>
    <w:p>
      <w:pPr>
        <w:numPr>
          <w:ilvl w:val="0"/>
          <w:numId w:val="1002"/>
        </w:numPr>
        <w:pStyle w:val="Compact"/>
      </w:pPr>
      <w:r>
        <w:t xml:space="preserve">To map the current scope of practice, work environments, and primary patient demographics for licensed Physiotherapists across diverse settings (acute care, outpatient clinics, community-based rehabilitation) in Osaka City.</w:t>
      </w:r>
    </w:p>
    <w:p>
      <w:pPr>
        <w:numPr>
          <w:ilvl w:val="0"/>
          <w:numId w:val="1002"/>
        </w:numPr>
        <w:pStyle w:val="Compact"/>
      </w:pPr>
      <w:r>
        <w:t xml:space="preserve">To identify and analyze the most significant operational challenges (e.g., staffing shortages, insurance complexities affecting service delivery, cultural communication barriers with patients/families) specifically encountered by Physiotherapists working in Osaka's urban context.</w:t>
      </w:r>
    </w:p>
    <w:p>
      <w:pPr>
        <w:numPr>
          <w:ilvl w:val="0"/>
          <w:numId w:val="1002"/>
        </w:numPr>
        <w:pStyle w:val="Compact"/>
      </w:pPr>
      <w:r>
        <w:t xml:space="preserve">To evaluate the perceived effectiveness of current Physiotherapy interventions from both patient and Physiotherapist perspectives within Osaka, focusing on outcomes relevant to the city's aging population and community needs.</w:t>
      </w:r>
    </w:p>
    <w:p>
      <w:pPr>
        <w:numPr>
          <w:ilvl w:val="0"/>
          <w:numId w:val="1002"/>
        </w:numPr>
        <w:pStyle w:val="Compact"/>
      </w:pPr>
      <w:r>
        <w:t xml:space="preserve">To develop evidence-based recommendations for enhancing Physiotherapist education, workforce planning, service integration models, and policy advocacy specifically designed for Japan Osaka's healthcare ecosystem.</w:t>
      </w:r>
    </w:p>
    <w:bookmarkEnd w:id="23"/>
    <w:bookmarkStart w:id="24" w:name="X5ceea6570336a85aebf820bac6e1f18af67b294"/>
    <w:p>
      <w:pPr>
        <w:pStyle w:val="Heading2"/>
      </w:pPr>
      <w:r>
        <w:t xml:space="preserve">4. Methodology: Focused Investigation in Japan Osaka</w:t>
      </w:r>
    </w:p>
    <w:p>
      <w:pPr>
        <w:pStyle w:val="FirstParagraph"/>
      </w:pPr>
      <w:r>
        <w:t xml:space="preserve">This research will employ a sequential mixed-methods approach tailored to the Osaka context:</w:t>
      </w:r>
    </w:p>
    <w:p>
      <w:pPr>
        <w:numPr>
          <w:ilvl w:val="0"/>
          <w:numId w:val="1003"/>
        </w:numPr>
        <w:pStyle w:val="Compact"/>
      </w:pPr>
      <w:r>
        <w:rPr>
          <w:bCs/>
          <w:b/>
        </w:rPr>
        <w:t xml:space="preserve">Phase 1 (Quantitative):</w:t>
      </w:r>
      <w:r>
        <w:t xml:space="preserve"> </w:t>
      </w:r>
      <w:r>
        <w:t xml:space="preserve">A structured online survey distributed via the Japan Physical Therapy Association (JPTA) Osaka branch and targeted hospital/clinic networks. The survey will quantify practice patterns, caseloads, perceived barriers, and demographic data across Osaka-based Physiotherapists.</w:t>
      </w:r>
    </w:p>
    <w:p>
      <w:pPr>
        <w:numPr>
          <w:ilvl w:val="0"/>
          <w:numId w:val="1003"/>
        </w:numPr>
        <w:pStyle w:val="Compact"/>
      </w:pPr>
      <w:r>
        <w:rPr>
          <w:bCs/>
          <w:b/>
        </w:rPr>
        <w:t xml:space="preserve">Phase 2 (Qualitative):</w:t>
      </w:r>
      <w:r>
        <w:t xml:space="preserve"> </w:t>
      </w:r>
      <w:r>
        <w:t xml:space="preserve">In-depth semi-structured interviews with 15-20 diverse Physiotherapists (representing different settings in Osaka) and 10 elderly patients or caregivers, exploring lived experiences, challenges, and suggestions. Interviews will be conducted in Japanese with professional interpreters if needed for non-native speakers.</w:t>
      </w:r>
    </w:p>
    <w:p>
      <w:pPr>
        <w:numPr>
          <w:ilvl w:val="0"/>
          <w:numId w:val="1003"/>
        </w:numPr>
        <w:pStyle w:val="Compact"/>
      </w:pPr>
      <w:r>
        <w:rPr>
          <w:bCs/>
          <w:b/>
        </w:rPr>
        <w:t xml:space="preserve">Phase 3 (Contextual Analysis):</w:t>
      </w:r>
      <w:r>
        <w:t xml:space="preserve"> </w:t>
      </w:r>
      <w:r>
        <w:t xml:space="preserve">Review of Osaka City's healthcare policies (e.g., Osaka City Long-Term Care Insurance Plan), relevant hospital reports, and comparative data on Physiotherapy workforce metrics within the Kansai region to contextualize findings.</w:t>
      </w:r>
    </w:p>
    <w:p>
      <w:pPr>
        <w:pStyle w:val="FirstParagraph"/>
      </w:pPr>
      <w:r>
        <w:t xml:space="preserve">Ethical approval will be sought from a designated Japanese university ethics board. The study design ensures rigorous data collection focused exclusively on Japan Osaka's unique environment, guaranteeing relevance for local stakeholders.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For Practitioners:</w:t>
      </w:r>
      <w:r>
        <w:t xml:space="preserve"> </w:t>
      </w:r>
      <w:r>
        <w:t xml:space="preserve">Provides concrete insights into daily challenges and effective strategies for Physiotherapists working within Japan Osaka, empowering them through evidence-based practice models adapted to the city.</w:t>
      </w:r>
    </w:p>
    <w:p>
      <w:pPr>
        <w:numPr>
          <w:ilvl w:val="0"/>
          <w:numId w:val="1004"/>
        </w:numPr>
        <w:pStyle w:val="Compact"/>
      </w:pPr>
      <w:r>
        <w:rPr>
          <w:bCs/>
          <w:b/>
        </w:rPr>
        <w:t xml:space="preserve">For Healthcare Systems:</w:t>
      </w:r>
      <w:r>
        <w:t xml:space="preserve"> </w:t>
      </w:r>
      <w:r>
        <w:t xml:space="preserve">Offers data-driven recommendations for Osaka City's healthcare administration, hospitals (e.g., Osaka City Medical Center), and insurance providers to optimize Physiotherapy service delivery, resource allocation, and integration within the broader care continuum specific to Osaka.</w:t>
      </w:r>
    </w:p>
    <w:p>
      <w:pPr>
        <w:numPr>
          <w:ilvl w:val="0"/>
          <w:numId w:val="1004"/>
        </w:numPr>
        <w:pStyle w:val="Compact"/>
      </w:pPr>
      <w:r>
        <w:rPr>
          <w:bCs/>
          <w:b/>
        </w:rPr>
        <w:t xml:space="preserve">For Education:</w:t>
      </w:r>
      <w:r>
        <w:t xml:space="preserve"> </w:t>
      </w:r>
      <w:r>
        <w:t xml:space="preserve">Informs curriculum development at institutions like Kansai Medical University in Osaka regarding future workforce needs, cultural competency training (essential for Osaka's diverse population), and skills most relevant to urban practice in Japan.</w:t>
      </w:r>
    </w:p>
    <w:p>
      <w:pPr>
        <w:numPr>
          <w:ilvl w:val="0"/>
          <w:numId w:val="1004"/>
        </w:numPr>
        <w:pStyle w:val="Compact"/>
      </w:pPr>
      <w:r>
        <w:rPr>
          <w:bCs/>
          <w:b/>
        </w:rPr>
        <w:t xml:space="preserve">Nationally:</w:t>
      </w:r>
      <w:r>
        <w:t xml:space="preserve"> </w:t>
      </w:r>
      <w:r>
        <w:t xml:space="preserve">Serves as a replicable model for studying Physiotherapist roles within other major Japanese cities, contributing to a more nuanced understanding of healthcare delivery across Japan's urban landscape. This work directly addresses the critical need for localized research on the Physiotherapist profession within Japan Osaka.</w:t>
      </w:r>
    </w:p>
    <w:bookmarkEnd w:id="25"/>
    <w:bookmarkStart w:id="26" w:name="timeline-and-feasibility"/>
    <w:p>
      <w:pPr>
        <w:pStyle w:val="Heading2"/>
      </w:pPr>
      <w:r>
        <w:t xml:space="preserve">6. Timeline and Feasibility</w:t>
      </w:r>
    </w:p>
    <w:p>
      <w:pPr>
        <w:pStyle w:val="FirstParagraph"/>
      </w:pPr>
      <w:r>
        <w:t xml:space="preserve">The proposed research is feasible within a standard master's thesis timeframe (18 months). Key milestones include: Literature review &amp; instrument design (Months 1-3), Ethical approval &amp; survey deployment (Months 4-5), Data collection via interviews/surveys (Months 6-10), Data analysis &amp; report drafting (Months 11-15), Thesis finalization and defense preparation (Month 16-18). Access to Osaka-based Physiotherapists and institutions is achievable through partnerships with the JPTA Osaka chapter, local universities, and hospital networks. The focus on Japan Osaka ensures manageable scope while delivering high-value, context-specific findings.</w:t>
      </w:r>
    </w:p>
    <w:bookmarkEnd w:id="26"/>
    <w:bookmarkStart w:id="27" w:name="conclusion"/>
    <w:p>
      <w:pPr>
        <w:pStyle w:val="Heading2"/>
      </w:pPr>
      <w:r>
        <w:t xml:space="preserve">7. Conclusion</w:t>
      </w:r>
    </w:p>
    <w:p>
      <w:pPr>
        <w:pStyle w:val="FirstParagraph"/>
      </w:pPr>
      <w:r>
        <w:t xml:space="preserve">Japan Osaka stands at a critical juncture in its healthcare evolution, heavily reliant on the effective deployment of skilled Physiotherapists to manage its aging population's complex rehabilitation needs. This Thesis Proposal provides a clear, necessary path forward by conducting the first comprehensive study specifically examining Physiotherapist practice within Osaka City. It moves beyond generic Japanese studies to address the unique urban pressures, cultural dynamics, and systemic realities of Japan Osaka. By generating actionable knowledge grounded in the city's reality, this research promises not only to enhance patient care outcomes for Osaka residents but also to significantly contribute to the professional development and strategic planning of the Physiotherapist role within Japan's most dynamic metropolis. The findings will be directly applicable, ensuring this Thesis Proposal delivers tangible value for Japan Osaka's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Japan Osaka's Evolving Healthcare Landscape</dc:title>
  <dc:creator/>
  <dc:language>en</dc:language>
  <cp:keywords/>
  <dcterms:created xsi:type="dcterms:W3CDTF">2026-07-20T18:11:58Z</dcterms:created>
  <dcterms:modified xsi:type="dcterms:W3CDTF">2026-07-20T18:11:58Z</dcterms:modified>
</cp:coreProperties>
</file>

<file path=docProps/custom.xml><?xml version="1.0" encoding="utf-8"?>
<Properties xmlns="http://schemas.openxmlformats.org/officeDocument/2006/custom-properties" xmlns:vt="http://schemas.openxmlformats.org/officeDocument/2006/docPropsVTypes"/>
</file>