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1cea0003bed323ef7352b288566ed29303ec31b"/>
    <w:p>
      <w:pPr>
        <w:pStyle w:val="Heading1"/>
      </w:pPr>
      <w:r>
        <w:t xml:space="preserve">Thesis Proposal: Optimizing Patient-Centered Care Models for Physiotherapists within the Healthcare Ecosystem of Netherlands Amsterdam</w:t>
      </w:r>
    </w:p>
    <w:bookmarkStart w:id="20" w:name="abstract"/>
    <w:p>
      <w:pPr>
        <w:pStyle w:val="Heading2"/>
      </w:pPr>
      <w:r>
        <w:t xml:space="preserve">Abstract</w:t>
      </w:r>
    </w:p>
    <w:p>
      <w:pPr>
        <w:pStyle w:val="FirstParagraph"/>
      </w:pPr>
      <w:r>
        <w:t xml:space="preserve">This Thesis Proposal outlines a critical investigation into the evolving role, challenges, and opportunities faced by Physiotherapists operating within the complex healthcare landscape of Netherlands Amsterdam. As Amsterdam continues to experience demographic shifts, including an aging population and increasing urbanization, the demand for specialized physiotherapy services has surged. This research seeks to analyze current practice models, identify systemic barriers to optimal care delivery, and propose evidence-based strategies for enhancing physiotherapy effectiveness in the Dutch context. The study will employ a mixed-methods approach combining quantitative patient outcome data with qualitative insights from Physiotherapists and healthcare stakeholders across Amsterdam's primary care settings. Findings aim to contribute actionable knowledge for policymakers, educational institutions, and clinical practitioners dedicated to strengthening the Netherlands' renowned healthcare system through improved physiotherapy integration within Amsterdam's unique urban environment.</w:t>
      </w:r>
    </w:p>
    <w:bookmarkEnd w:id="20"/>
    <w:bookmarkStart w:id="21" w:name="X39a45e5f6412eb2ece44dbbfccdd93e0a479049"/>
    <w:p>
      <w:pPr>
        <w:pStyle w:val="Heading2"/>
      </w:pPr>
      <w:r>
        <w:t xml:space="preserve">1. Introduction: Context of Physiotherapy in Netherlands Amsterdam</w:t>
      </w:r>
    </w:p>
    <w:p>
      <w:pPr>
        <w:pStyle w:val="FirstParagraph"/>
      </w:pPr>
      <w:r>
        <w:t xml:space="preserve">The Netherlands boasts a highly developed healthcare system underpinned by mandatory health insurance (Zorgverzekeringswet), with physiotherapy being a covered service requiring a medical referral. In Amsterdam, the largest city in the Netherlands and a major international hub, this system faces distinct pressures. The city's dense population (over 900,000 residents), significant elderly cohort (16% aged 65+), high levels of physical activity demand due to cycling culture, and complex socio-economic diversity create a unique crucible for physiotherapy practice. Current trends indicate a growing emphasis on preventative care and early intervention within the Netherlands' healthcare strategy. However, Physiotherapists in Amsterdam grapple with challenges such as fragmented referral pathways between general practitioners (GPs) and specialized clinics, varying levels of digital integration (e.g., electronic health records), patient adherence to home exercise programs in a fast-paced urban setting, and navigating the specific requirements of the Dutch insurance framework. This Thesis Proposal directly addresses these gaps by focusing specifically on Amsterdam as a microcosm reflecting broader national healthcare dynamics.</w:t>
      </w:r>
    </w:p>
    <w:bookmarkEnd w:id="21"/>
    <w:bookmarkStart w:id="22" w:name="X8fca4f49e8ce82970490f02a27f270efb64f03a"/>
    <w:p>
      <w:pPr>
        <w:pStyle w:val="Heading2"/>
      </w:pPr>
      <w:r>
        <w:t xml:space="preserve">2. Literature Review: Gaps in Amsterdam-Specific Physiotherapy Research</w:t>
      </w:r>
    </w:p>
    <w:p>
      <w:pPr>
        <w:pStyle w:val="FirstParagraph"/>
      </w:pPr>
      <w:r>
        <w:t xml:space="preserve">While extensive literature exists on physiotherapy within the Netherlands broadly, there is a notable dearth of studies focusing explicitly on the operational realities and patient outcomes of Physiotherapists practicing within Amsterdam's specific urban context. Existing research often generalizes national data without accounting for Amsterdam's unique characteristics: its high population density impacting clinic accessibility, significant immigrant populations with varying health literacy levels, and the concentration of specialized tertiary care hospitals. Furthermore, recent shifts towards value-based healthcare in the Netherlands Amsterdam necessitate a deeper understanding of how Physiotherapists contribute to cost-effective outcomes beyond basic treatment. Key gaps identified include insufficient analysis of:</w:t>
      </w:r>
    </w:p>
    <w:p>
      <w:pPr>
        <w:numPr>
          <w:ilvl w:val="0"/>
          <w:numId w:val="1001"/>
        </w:numPr>
        <w:pStyle w:val="Compact"/>
      </w:pPr>
      <w:r>
        <w:t xml:space="preserve">Physiotherapy's role in managing chronic conditions (like osteoarthritis and lower back pain) prevalent in Amsterdam's aging demographic.</w:t>
      </w:r>
    </w:p>
    <w:p>
      <w:pPr>
        <w:numPr>
          <w:ilvl w:val="0"/>
          <w:numId w:val="1001"/>
        </w:numPr>
        <w:pStyle w:val="Compact"/>
      </w:pPr>
      <w:r>
        <w:t xml:space="preserve">Impact of Amsterdam-specific urban design (e.g., narrow streets, limited green space access for rehabilitation) on patient mobility and exercise adherence.</w:t>
      </w:r>
    </w:p>
    <w:p>
      <w:pPr>
        <w:numPr>
          <w:ilvl w:val="0"/>
          <w:numId w:val="1001"/>
        </w:numPr>
        <w:pStyle w:val="Compact"/>
      </w:pPr>
      <w:r>
        <w:t xml:space="preserve">Perceived barriers to interdisciplinary collaboration between Physiotherapists, GPs, and social services within the city's healthcare network.</w:t>
      </w:r>
    </w:p>
    <w:p>
      <w:pPr>
        <w:pStyle w:val="FirstParagraph"/>
      </w:pPr>
      <w:r>
        <w:t xml:space="preserve">This research directly targets these under-explored dimensions of physiotherapy practice in Netherlands Amsterdam.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through rigorous investigation within Amsterdam:</w:t>
      </w:r>
    </w:p>
    <w:p>
      <w:pPr>
        <w:numPr>
          <w:ilvl w:val="0"/>
          <w:numId w:val="1002"/>
        </w:numPr>
        <w:pStyle w:val="Compact"/>
      </w:pPr>
      <w:r>
        <w:t xml:space="preserve">To map the current referral pathways, treatment protocols, and reimbursement structures utilized by Physiotherapists across diverse practice settings in Amsterdam.</w:t>
      </w:r>
    </w:p>
    <w:p>
      <w:pPr>
        <w:numPr>
          <w:ilvl w:val="0"/>
          <w:numId w:val="1002"/>
        </w:numPr>
        <w:pStyle w:val="Compact"/>
      </w:pPr>
      <w:r>
        <w:t xml:space="preserve">To evaluate patient-reported outcomes and satisfaction levels from physiotherapy services specifically within the Netherlands Amsterdam context.</w:t>
      </w:r>
    </w:p>
    <w:p>
      <w:pPr>
        <w:numPr>
          <w:ilvl w:val="0"/>
          <w:numId w:val="1002"/>
        </w:numPr>
        <w:pStyle w:val="Compact"/>
      </w:pPr>
      <w:r>
        <w:t xml:space="preserve">To identify systemic barriers (administrative, logistical, cultural) hindering optimal Physiotherapist-patient interaction and care continuity in the city.</w:t>
      </w:r>
    </w:p>
    <w:p>
      <w:pPr>
        <w:numPr>
          <w:ilvl w:val="0"/>
          <w:numId w:val="1002"/>
        </w:numPr>
        <w:pStyle w:val="Compact"/>
      </w:pPr>
      <w:r>
        <w:t xml:space="preserve">To assess the integration level of digital tools (tele-rehabilitation, app-based exercise tracking) among Physiotherapists serving Amsterdam's population.</w:t>
      </w:r>
    </w:p>
    <w:p>
      <w:pPr>
        <w:numPr>
          <w:ilvl w:val="0"/>
          <w:numId w:val="1002"/>
        </w:numPr>
        <w:pStyle w:val="Compact"/>
      </w:pPr>
      <w:r>
        <w:t xml:space="preserve">To develop a context-specific, patient-centered practice framework for Physiotherapists operating effectively within the unique healthcare ecosystem of Netherlands Amsterdam.</w:t>
      </w:r>
    </w:p>
    <w:bookmarkEnd w:id="23"/>
    <w:bookmarkStart w:id="24" w:name="methodology"/>
    <w:p>
      <w:pPr>
        <w:pStyle w:val="Heading2"/>
      </w:pPr>
      <w:r>
        <w:t xml:space="preserve">4. Methodology</w:t>
      </w:r>
    </w:p>
    <w:p>
      <w:pPr>
        <w:pStyle w:val="FirstParagraph"/>
      </w:pPr>
      <w:r>
        <w:t xml:space="preserve">A comprehensive mixed-methods approach is proposed to ensure robust findings relevant to Amsterdam. The research will be conducted over 18 months and involve:</w:t>
      </w:r>
    </w:p>
    <w:p>
      <w:pPr>
        <w:numPr>
          <w:ilvl w:val="0"/>
          <w:numId w:val="1003"/>
        </w:numPr>
        <w:pStyle w:val="Compact"/>
      </w:pPr>
      <w:r>
        <w:rPr>
          <w:bCs/>
          <w:b/>
        </w:rPr>
        <w:t xml:space="preserve">Quantitative Phase:</w:t>
      </w:r>
      <w:r>
        <w:t xml:space="preserve"> </w:t>
      </w:r>
      <w:r>
        <w:t xml:space="preserve">Analysis of anonymized patient outcome data (pain scores, functional mobility metrics) from 3-5 diverse physiotherapy clinics across Amsterdam (representing urban core, peri-urban, and specific neighborhood characteristics), utilizing existing Dutch national physiotherapy registries where feasible.</w:t>
      </w:r>
    </w:p>
    <w:p>
      <w:pPr>
        <w:numPr>
          <w:ilvl w:val="0"/>
          <w:numId w:val="1003"/>
        </w:numPr>
        <w:pStyle w:val="Compact"/>
      </w:pPr>
      <w:r>
        <w:rPr>
          <w:bCs/>
          <w:b/>
        </w:rPr>
        <w:t xml:space="preserve">Qualitative Phase:</w:t>
      </w:r>
      <w:r>
        <w:t xml:space="preserve"> </w:t>
      </w:r>
      <w:r>
        <w:t xml:space="preserve">Semi-structured interviews with 15-20 practicing Physiotherapists from varying practice types (private, municipal health services, hospital-based) and focus group discussions with 3-4 patient groups (e.g., elderly residents, young professionals, immigrants) to explore lived experiences.</w:t>
      </w:r>
    </w:p>
    <w:p>
      <w:pPr>
        <w:numPr>
          <w:ilvl w:val="0"/>
          <w:numId w:val="1003"/>
        </w:numPr>
        <w:pStyle w:val="Compact"/>
      </w:pPr>
      <w:r>
        <w:rPr>
          <w:bCs/>
          <w:b/>
        </w:rPr>
        <w:t xml:space="preserve">Stakeholder Consultation:</w:t>
      </w:r>
      <w:r>
        <w:t xml:space="preserve"> </w:t>
      </w:r>
      <w:r>
        <w:t xml:space="preserve">Key informant interviews with representatives from Amsterdam's regional health authorities (GGD), major healthcare insurers (zorgverzekeraars), and the Dutch Association of Physiotherapists (Nederlandse Vereniging van Fysiotherapeuten - NVLF) to understand systemic perspectives.</w:t>
      </w:r>
    </w:p>
    <w:p>
      <w:pPr>
        <w:pStyle w:val="FirstParagraph"/>
      </w:pPr>
      <w:r>
        <w:t xml:space="preserve">Data analysis will employ thematic analysis for qualitative data and descriptive/inferential statistics for quantitative data, with all findings contextualized within the Netherlands Amsterdam healthcare framework.</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to advance physiotherapy practice in the Netherlands Amsterdam specifically. The anticipated outcomes include:</w:t>
      </w:r>
    </w:p>
    <w:p>
      <w:pPr>
        <w:numPr>
          <w:ilvl w:val="0"/>
          <w:numId w:val="1004"/>
        </w:numPr>
        <w:pStyle w:val="Compact"/>
      </w:pPr>
      <w:r>
        <w:t xml:space="preserve">A detailed, evidence-based portrait of physiotherapy delivery challenges and successes unique to Amsterdam's urban setting.</w:t>
      </w:r>
    </w:p>
    <w:p>
      <w:pPr>
        <w:numPr>
          <w:ilvl w:val="0"/>
          <w:numId w:val="1004"/>
        </w:numPr>
        <w:pStyle w:val="Compact"/>
      </w:pPr>
      <w:r>
        <w:t xml:space="preserve">Practical recommendations for Physiotherapists on adapting communication, treatment planning, and resource utilization within city-specific constraints (e.g., traffic delays affecting follow-ups).</w:t>
      </w:r>
    </w:p>
    <w:p>
      <w:pPr>
        <w:numPr>
          <w:ilvl w:val="0"/>
          <w:numId w:val="1004"/>
        </w:numPr>
        <w:pStyle w:val="Compact"/>
      </w:pPr>
      <w:r>
        <w:t xml:space="preserve">Vital data for Amsterdam municipal health authorities (Gemeente Amsterdam) and healthcare insurers to refine funding models and service delivery strategies supporting physiotherapy access.</w:t>
      </w:r>
    </w:p>
    <w:p>
      <w:pPr>
        <w:numPr>
          <w:ilvl w:val="0"/>
          <w:numId w:val="1004"/>
        </w:numPr>
        <w:pStyle w:val="Compact"/>
      </w:pPr>
      <w:r>
        <w:t xml:space="preserve">Enhanced educational content for Physiotherapy programs at Dutch universities (e.g., VU University, University of Groningen), incorporating real-world Amsterdam case studies into curricula.</w:t>
      </w:r>
    </w:p>
    <w:p>
      <w:pPr>
        <w:numPr>
          <w:ilvl w:val="0"/>
          <w:numId w:val="1004"/>
        </w:numPr>
        <w:pStyle w:val="Compact"/>
      </w:pPr>
      <w:r>
        <w:t xml:space="preserve">A foundational contribution to the broader discourse on integrating specialized rehabilitation services effectively within complex urban healthcare systems, with implications potentially extendable beyond the Netherlands Amsterdam context.</w:t>
      </w:r>
    </w:p>
    <w:p>
      <w:pPr>
        <w:pStyle w:val="FirstParagraph"/>
      </w:pPr>
      <w:r>
        <w:t xml:space="preserve">By centering the research on the specific needs of Physiotherapists operating within Netherlands Amsterdam, this Thesis Proposal directly addresses a critical gap and aims to strengthen one of the pillars of Dutch primary care – physiotherapy – for the benefit of Amsterdam's diverse population.</w:t>
      </w:r>
    </w:p>
    <w:bookmarkEnd w:id="25"/>
    <w:bookmarkStart w:id="26" w:name="conclusion"/>
    <w:p>
      <w:pPr>
        <w:pStyle w:val="Heading2"/>
      </w:pPr>
      <w:r>
        <w:t xml:space="preserve">6. Conclusion</w:t>
      </w:r>
    </w:p>
    <w:p>
      <w:pPr>
        <w:pStyle w:val="FirstParagraph"/>
      </w:pPr>
      <w:r>
        <w:t xml:space="preserve">The role of the Physiotherapist is increasingly vital within the Netherlands' healthcare system, and their effectiveness is profoundly shaped by local context. This Thesis Proposal commits to a focused investigation into how Physiotherapists can deliver optimal, patient-centered care within the dynamic environment of Amsterdam. By meticulously examining current practices through an Amsterdam lens, this research promises not only academic rigor but also tangible improvements in service quality and accessibility for residents across the Netherlands Amsterdam area. The findings will provide concrete pathways for enhancing collaboration, leveraging technology responsibly, and ensuring physiotherapy remains a responsive and indispensable component of holistic health management in one of Europe's most vibrant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Netherlands Amsterdam</dc:title>
  <dc:creator/>
  <cp:keywords/>
  <dcterms:created xsi:type="dcterms:W3CDTF">2026-07-19T14:34:52Z</dcterms:created>
  <dcterms:modified xsi:type="dcterms:W3CDTF">2026-07-19T14:34:52Z</dcterms:modified>
</cp:coreProperties>
</file>

<file path=docProps/custom.xml><?xml version="1.0" encoding="utf-8"?>
<Properties xmlns="http://schemas.openxmlformats.org/officeDocument/2006/custom-properties" xmlns:vt="http://schemas.openxmlformats.org/officeDocument/2006/docPropsVTypes"/>
</file>