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and</w:t>
      </w:r>
      <w:r>
        <w:t xml:space="preserve"> </w:t>
      </w:r>
      <w:r>
        <w:t xml:space="preserve">Efficacy</w:t>
      </w:r>
      <w:r>
        <w:t xml:space="preserve"> </w:t>
      </w:r>
      <w:r>
        <w:t xml:space="preserve">of</w:t>
      </w:r>
      <w:r>
        <w:t xml:space="preserve"> </w:t>
      </w:r>
      <w:r>
        <w:t xml:space="preserve">Physiotherapist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7b6f65bf269ff69cb5ef143ff444e11685f7274"/>
    <w:p>
      <w:pPr>
        <w:pStyle w:val="Heading1"/>
      </w:pPr>
      <w:r>
        <w:t xml:space="preserve">Thesis Proposal: Optimizing Physiotherapy Services for Urban Populations in Thailand Bangkok</w:t>
      </w:r>
    </w:p>
    <w:bookmarkStart w:id="20" w:name="abstract"/>
    <w:p>
      <w:pPr>
        <w:pStyle w:val="Heading2"/>
      </w:pPr>
      <w:r>
        <w:t xml:space="preserve">Abstract</w:t>
      </w:r>
    </w:p>
    <w:p>
      <w:pPr>
        <w:pStyle w:val="FirstParagraph"/>
      </w:pPr>
      <w:r>
        <w:t xml:space="preserve">This thesis proposal outlines a research investigation into the current state, challenges, and potential improvements for Physiotherapist services within the metropolitan context of Thailand Bangkok. As one of Southeast Asia's most dynamic urban centers and a significant hub for medical tourism, Bangkok presents unique opportunities and complexities in delivering effective physiotherapy care. This study addresses critical gaps in accessibility, service integration, cultural sensitivity, and professional development specifically tailored to the needs of patients and practitioners operating within the Thai healthcare ecosystem. The primary objective is to develop evidence-based recommendations to enhance the quality, reach, and perceived value of Physiotherapist services across Bangkok's diverse healthcare landscape.</w:t>
      </w:r>
    </w:p>
    <w:bookmarkEnd w:id="20"/>
    <w:bookmarkStart w:id="21" w:name="introduction"/>
    <w:p>
      <w:pPr>
        <w:pStyle w:val="Heading2"/>
      </w:pPr>
      <w:r>
        <w:t xml:space="preserve">1. Introduction</w:t>
      </w:r>
    </w:p>
    <w:p>
      <w:pPr>
        <w:pStyle w:val="FirstParagraph"/>
      </w:pPr>
      <w:r>
        <w:t xml:space="preserve">Bangkok, Thailand's bustling capital, faces escalating demand for comprehensive rehabilitation services due to a rapidly aging population, rising prevalence of chronic diseases (e.g., diabetes, cardiovascular conditions), increasing sports injuries from active lifestyles, and the influx of medical tourists seeking high-quality care. The role of the Physiotherapist is pivotal in addressing these challenges. However, significant barriers exist within Bangkok's healthcare system that hinder optimal Physiotherapist service delivery. These include uneven geographical distribution of specialized services (favoring affluent areas), limited integration between physiotherapy and primary care or traditional Thai medicine practices, potential gaps in cultural competence among practitioners serving diverse populations (including expatriates and rural migrants), and evolving scope-of-practice regulations. This Thesis Proposal seeks to critically analyze these issues within the specific context of Thailand Bangkok, moving beyond generic models to propose contextually relevant solutions for improving physiotherapy outcomes for all residents.</w:t>
      </w:r>
    </w:p>
    <w:bookmarkEnd w:id="21"/>
    <w:bookmarkStart w:id="22" w:name="Xae8688e9e9d72af94e0a82e65555d07c6c6349e"/>
    <w:p>
      <w:pPr>
        <w:pStyle w:val="Heading2"/>
      </w:pPr>
      <w:r>
        <w:t xml:space="preserve">2. Literature Review: The Context in Thailand Bangkok</w:t>
      </w:r>
    </w:p>
    <w:p>
      <w:pPr>
        <w:pStyle w:val="FirstParagraph"/>
      </w:pPr>
      <w:r>
        <w:t xml:space="preserve">Existing literature on physiotherapy in Thailand often highlights national-level statistics but lacks granular analysis of the urban megacity challenge. Studies (e.g., Thai Journal of Physical Therapy, 2023) indicate a shortage of Physiotherapists relative to need, particularly outside major hospitals in Bangkok. Research by Srisawang &amp; Chaiyabut (2021) identified significant disparities in access between central Bangkok districts and peripheral areas like Samut Prakan or Nonthaburi, where population density is high but specialized facilities are scarce. Furthermore, a study by the Ministry of Public Health (2022) noted that while traditional Thai medicine is deeply integrated into public healthcare, its synergy with modern Physiotherapy remains underexplored in Bangkok's private and semi-public sectors. Crucially, cultural factors influencing patient-clinician communication and adherence to rehabilitation programs are poorly documented within the Bangkok-specific urban environment. This gap necessitates targeted research focused squarely on Thailand's most populous city.</w:t>
      </w:r>
    </w:p>
    <w:bookmarkEnd w:id="22"/>
    <w:bookmarkStart w:id="23" w:name="research-problem-statement"/>
    <w:p>
      <w:pPr>
        <w:pStyle w:val="Heading2"/>
      </w:pPr>
      <w:r>
        <w:t xml:space="preserve">3. Research Problem Statement</w:t>
      </w:r>
    </w:p>
    <w:p>
      <w:pPr>
        <w:pStyle w:val="FirstParagraph"/>
      </w:pPr>
      <w:r>
        <w:t xml:space="preserve">The current state of Physiotherapist services in Thailand Bangkok is characterized by fragmented access, inconsistent integration with broader healthcare pathways, and limited evidence-based strategies for enhancing patient engagement within the unique cultural and urban fabric of the city. This fragmentation leads to suboptimal rehabilitation outcomes, increased healthcare costs due to preventable complications or re-admissions, and underutilization of skilled Physiotherapist professionals. There is a pressing need for a comprehensive understanding of the specific barriers and enablers to effective Physiotherapist practice *within Bangkok* to guide policy development, professional training initiatives, and clinic management strategies tailored to this environment.</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and utilization patterns of Physiotherapist services across different districts of Bangkok, identifying underserved areas and vulnerable populations.</w:t>
      </w:r>
    </w:p>
    <w:p>
      <w:pPr>
        <w:numPr>
          <w:ilvl w:val="0"/>
          <w:numId w:val="1001"/>
        </w:numPr>
        <w:pStyle w:val="Compact"/>
      </w:pPr>
      <w:r>
        <w:t xml:space="preserve">To assess the perceived quality, accessibility, and cultural competence of Physiotherapist services from the perspective of patients (including diverse demographics common in Bangkok) and referring healthcare providers (doctors, nurses).</w:t>
      </w:r>
    </w:p>
    <w:p>
      <w:pPr>
        <w:numPr>
          <w:ilvl w:val="0"/>
          <w:numId w:val="1001"/>
        </w:numPr>
        <w:pStyle w:val="Compact"/>
      </w:pPr>
      <w:r>
        <w:t xml:space="preserve">To evaluate the level of integration between Physiotherapy services and other healthcare components (primary care clinics, hospitals, traditional Thai medicine centers) within Bangkok's ecosystem.</w:t>
      </w:r>
    </w:p>
    <w:p>
      <w:pPr>
        <w:numPr>
          <w:ilvl w:val="0"/>
          <w:numId w:val="1001"/>
        </w:numPr>
        <w:pStyle w:val="Compact"/>
      </w:pPr>
      <w:r>
        <w:t xml:space="preserve">To identify key challenges faced by practicing Physiotherapists in Bangkok regarding scope of practice, professional development opportunities, and workplace dynamics.</w:t>
      </w:r>
    </w:p>
    <w:p>
      <w:pPr>
        <w:numPr>
          <w:ilvl w:val="0"/>
          <w:numId w:val="1001"/>
        </w:numPr>
        <w:pStyle w:val="Compact"/>
      </w:pPr>
      <w:r>
        <w:t xml:space="preserve">To develop a practical framework for enhancing the effectiveness and reach of Physiotherapist services specifically designed for the urban context of Thailand Bangkok.</w:t>
      </w:r>
    </w:p>
    <w:bookmarkEnd w:id="24"/>
    <w:bookmarkStart w:id="25" w:name="methodology"/>
    <w:p>
      <w:pPr>
        <w:pStyle w:val="Heading2"/>
      </w:pPr>
      <w:r>
        <w:t xml:space="preserve">5. Methodology</w:t>
      </w:r>
    </w:p>
    <w:p>
      <w:pPr>
        <w:pStyle w:val="FirstParagraph"/>
      </w:pPr>
      <w:r>
        <w:t xml:space="preserve">This mixed-methods research will employ a sequential explanatory design. Phase 1 involves a quantitative survey distributed to patients recently receiving physiotherapy at diverse clinics across Bangkok (public hospitals, private clinics, integrated health centers) and to referring medical staff (doctors/nurses) in the same settings. This aims to quantify access patterns, satisfaction levels, and perceived barriers. Phase 2 utilizes purposive sampling for in-depth semi-structured interviews with key stakeholders: practicing Physiotherapists (representing different experience levels and practice settings), clinic managers, healthcare policymakers from Bangkok's public health office, and patient advocates representing underserved communities. Thematic analysis will be used to interpret qualitative data, identifying nuanced challenges and potential solutions specific to the Bangkok context. Data collection will occur over a 10-month period within the Greater Bangkok Metropolitan Area.</w:t>
      </w:r>
    </w:p>
    <w:bookmarkEnd w:id="25"/>
    <w:bookmarkStart w:id="26" w:name="significance-of-the-study"/>
    <w:p>
      <w:pPr>
        <w:pStyle w:val="Heading2"/>
      </w:pPr>
      <w:r>
        <w:t xml:space="preserve">6. Significance of the Study</w:t>
      </w:r>
    </w:p>
    <w:p>
      <w:pPr>
        <w:pStyle w:val="FirstParagraph"/>
      </w:pPr>
      <w:r>
        <w:t xml:space="preserve">This Thesis Proposal directly addresses a critical gap in healthcare research relevant to Thailand's national development goals and its position as a medical tourism leader. By focusing explicitly on Bangkok, this research provides actionable insights for:</w:t>
      </w:r>
    </w:p>
    <w:p>
      <w:pPr>
        <w:numPr>
          <w:ilvl w:val="0"/>
          <w:numId w:val="1002"/>
        </w:numPr>
        <w:pStyle w:val="Compact"/>
      </w:pPr>
      <w:r>
        <w:rPr>
          <w:bCs/>
          <w:b/>
        </w:rPr>
        <w:t xml:space="preserve">Policymakers (e.g., Ministry of Public Health, Bangkok Metropolitan Administration):</w:t>
      </w:r>
      <w:r>
        <w:t xml:space="preserve"> </w:t>
      </w:r>
      <w:r>
        <w:t xml:space="preserve">To inform targeted resource allocation, strategic planning for healthcare infrastructure expansion in underserved districts, and potential regulatory adjustments to better support Physiotherapist scope.</w:t>
      </w:r>
    </w:p>
    <w:p>
      <w:pPr>
        <w:numPr>
          <w:ilvl w:val="0"/>
          <w:numId w:val="1002"/>
        </w:numPr>
        <w:pStyle w:val="Compact"/>
      </w:pPr>
      <w:r>
        <w:rPr>
          <w:bCs/>
          <w:b/>
        </w:rPr>
        <w:t xml:space="preserve">Healthcare Institutions &amp; Clinics:</w:t>
      </w:r>
      <w:r>
        <w:t xml:space="preserve"> </w:t>
      </w:r>
      <w:r>
        <w:t xml:space="preserve">To guide service design improvements, staff training (particularly on cultural competence for Bangkok's diverse population), and strategies to enhance integration with other care providers.</w:t>
      </w:r>
    </w:p>
    <w:p>
      <w:pPr>
        <w:numPr>
          <w:ilvl w:val="0"/>
          <w:numId w:val="1002"/>
        </w:numPr>
        <w:pStyle w:val="Compact"/>
      </w:pPr>
      <w:r>
        <w:rPr>
          <w:bCs/>
          <w:b/>
        </w:rPr>
        <w:t xml:space="preserve">Physiotherapy Profession:</w:t>
      </w:r>
      <w:r>
        <w:t xml:space="preserve"> </w:t>
      </w:r>
      <w:r>
        <w:t xml:space="preserve">To identify professional development needs and advocate for enhanced roles within the broader healthcare team in the urban Thai setting.</w:t>
      </w:r>
    </w:p>
    <w:p>
      <w:pPr>
        <w:numPr>
          <w:ilvl w:val="0"/>
          <w:numId w:val="1002"/>
        </w:numPr>
        <w:pStyle w:val="Compact"/>
      </w:pPr>
      <w:r>
        <w:rPr>
          <w:bCs/>
          <w:b/>
        </w:rPr>
        <w:t xml:space="preserve">Patients &amp; Public Health:</w:t>
      </w:r>
      <w:r>
        <w:t xml:space="preserve"> </w:t>
      </w:r>
      <w:r>
        <w:t xml:space="preserve">Ultimately leading to improved accessibility, higher quality of care, better rehabilitation outcomes, and greater patient satisfaction with Physiotherapist services across Thailand Bangkok.</w:t>
      </w:r>
    </w:p>
    <w:bookmarkEnd w:id="26"/>
    <w:bookmarkStart w:id="27" w:name="expected-outcomes"/>
    <w:p>
      <w:pPr>
        <w:pStyle w:val="Heading2"/>
      </w:pPr>
      <w:r>
        <w:t xml:space="preserve">7. Expected Outcomes</w:t>
      </w:r>
    </w:p>
    <w:p>
      <w:pPr>
        <w:pStyle w:val="FirstParagraph"/>
      </w:pPr>
      <w:r>
        <w:t xml:space="preserve">The research is expected to yield a detailed report mapping the Physiotherapy landscape in Bangkok, robust evidence on key barriers (e.g., cost, transportation, cultural miscommunication), validated recommendations for improving service integration and patient-centered care delivery within the Thai context, and a proposed framework for sustainable physiotherapy service optimization. This framework will be explicitly designed with Thailand Bangkok's urban challenges – including traffic congestion impacting access, the coexistence of modern and traditional medicine practices, and diverse socioeconomic patient populations – as central considerations. The findings are anticipated to contribute significantly to academic literature on rehabilitation services in emerging economies and provide a model for other major cities in Southeast Asia.</w:t>
      </w:r>
    </w:p>
    <w:bookmarkEnd w:id="27"/>
    <w:bookmarkStart w:id="28" w:name="conclusion"/>
    <w:p>
      <w:pPr>
        <w:pStyle w:val="Heading2"/>
      </w:pPr>
      <w:r>
        <w:t xml:space="preserve">8. Conclusion</w:t>
      </w:r>
    </w:p>
    <w:p>
      <w:pPr>
        <w:pStyle w:val="FirstParagraph"/>
      </w:pPr>
      <w:r>
        <w:t xml:space="preserve">The role of the Physiotherapist is indispensable for managing the complex health challenges facing Bangkok's population. However, realizing this potential requires evidence-based strategies tailored to the specific realities of Thailand Bangkok. This Thesis Proposal outlines a necessary and timely investigation into optimizing Physiotherapist services within this dynamic urban environment. By generating localized, actionable knowledge focused on accessibility, quality, integration, and cultural relevance in the heart of Thailand's capital city, this research promises significant benefits for patients, practitioners, healthcare providers, and the Thai public health system as a whole. The successful completion of this Thesis Proposal paves the way for impactful research that directly contributes to building a more resilient and effective healthcare system for all who call Thailand Bangkok home.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and Efficacy of Physiotherapist Services in Thailand Bangkok</dc:title>
  <dc:creator/>
  <cp:keywords/>
  <dcterms:created xsi:type="dcterms:W3CDTF">2026-07-23T01:36:39Z</dcterms:created>
  <dcterms:modified xsi:type="dcterms:W3CDTF">2026-07-23T01:36:39Z</dcterms:modified>
</cp:coreProperties>
</file>

<file path=docProps/custom.xml><?xml version="1.0" encoding="utf-8"?>
<Properties xmlns="http://schemas.openxmlformats.org/officeDocument/2006/custom-properties" xmlns:vt="http://schemas.openxmlformats.org/officeDocument/2006/docPropsVTypes"/>
</file>