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9" w:name="X770c6de41a41a0e2504280aa577eabb50cc4218"/>
    <w:p>
      <w:pPr>
        <w:pStyle w:val="Heading1"/>
      </w:pPr>
      <w:r>
        <w:t xml:space="preserve">Thesis Proposal: The Critical Role of Skilled Plumbers in Sustainable Urban Infrastructure Development: A Focus on Algeria Algiers</w:t>
      </w:r>
    </w:p>
    <w:bookmarkStart w:id="20" w:name="introduction"/>
    <w:p>
      <w:pPr>
        <w:pStyle w:val="Heading2"/>
      </w:pPr>
      <w:r>
        <w:t xml:space="preserve">1. Introduction</w:t>
      </w:r>
    </w:p>
    <w:p>
      <w:pPr>
        <w:pStyle w:val="FirstParagraph"/>
      </w:pPr>
      <w:r>
        <w:t xml:space="preserve">The rapid urbanization of Algeria, particularly in its capital city Algiers, has intensified pressure on municipal infrastructure systems. As a thriving metropolis with over 3 million residents and aging water distribution networks, Algiers faces critical challenges in maintaining reliable plumbing services. This</w:t>
      </w:r>
      <w:r>
        <w:t xml:space="preserve"> </w:t>
      </w:r>
      <w:r>
        <w:rPr>
          <w:bCs/>
          <w:b/>
        </w:rPr>
        <w:t xml:space="preserve">Thesis Proposal</w:t>
      </w:r>
      <w:r>
        <w:t xml:space="preserve"> </w:t>
      </w:r>
      <w:r>
        <w:t xml:space="preserve">examines the indispensable role of professional</w:t>
      </w:r>
      <w:r>
        <w:t xml:space="preserve"> </w:t>
      </w:r>
      <w:r>
        <w:rPr>
          <w:bCs/>
          <w:b/>
        </w:rPr>
        <w:t xml:space="preserve">Plumber</w:t>
      </w:r>
      <w:r>
        <w:t xml:space="preserve">s within Algeria's urban development framework, arguing that their expertise directly impacts public health, economic productivity, and environmental sustainability in Algiers. With Algeria's government prioritizing infrastructure modernization through initiatives like "Algiers 2030," understanding the systemic value of certified plumbing professionals becomes paramount for achieving national development goals.</w:t>
      </w:r>
    </w:p>
    <w:bookmarkEnd w:id="20"/>
    <w:bookmarkStart w:id="21" w:name="problem-statement"/>
    <w:p>
      <w:pPr>
        <w:pStyle w:val="Heading2"/>
      </w:pPr>
      <w:r>
        <w:t xml:space="preserve">2. Problem Statement</w:t>
      </w:r>
    </w:p>
    <w:p>
      <w:pPr>
        <w:pStyle w:val="FirstParagraph"/>
      </w:pPr>
      <w:r>
        <w:t xml:space="preserve">Algiers suffers from severe water loss (estimated at 45% in some districts) and recurrent sewer overflows due to inadequate maintenance, primarily stemming from a shortage of skilled technicians. The current workforce largely comprises untrained individuals performing emergency repairs without adherence to safety standards, creating a dangerous cycle of infrastructure degradation. This situation is exacerbated by Algeria's limited vocational training programs specifically tailored for modern plumbing systems in urban contexts. Consequently, households experience frequent service interruptions (averaging 12 hours/week in high-density neighborhoods), while businesses face operational losses exceeding $20 million annually due to water-related disruptions. This</w:t>
      </w:r>
      <w:r>
        <w:t xml:space="preserve"> </w:t>
      </w:r>
      <w:r>
        <w:rPr>
          <w:bCs/>
          <w:b/>
        </w:rPr>
        <w:t xml:space="preserve">Thesis Proposal</w:t>
      </w:r>
      <w:r>
        <w:t xml:space="preserve"> </w:t>
      </w:r>
      <w:r>
        <w:t xml:space="preserve">directly addresses this critical gap by analyzing the professional requirements of a modern</w:t>
      </w:r>
      <w:r>
        <w:t xml:space="preserve"> </w:t>
      </w:r>
      <w:r>
        <w:rPr>
          <w:bCs/>
          <w:b/>
        </w:rPr>
        <w:t xml:space="preserve">Plumber</w:t>
      </w:r>
      <w:r>
        <w:t xml:space="preserve"> </w:t>
      </w:r>
      <w:r>
        <w:t xml:space="preserve">within Algeria Algiers' unique socio-economic and infrastructural landscape.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the current skill gap among plumbing professionals in Algiers, comparing certified technicians with informal workers through field surveys and competency assessments.</w:t>
      </w:r>
    </w:p>
    <w:p>
      <w:pPr>
        <w:numPr>
          <w:ilvl w:val="0"/>
          <w:numId w:val="1001"/>
        </w:numPr>
        <w:pStyle w:val="Compact"/>
      </w:pPr>
      <w:r>
        <w:t xml:space="preserve">**Analyze** the economic and public health impact of inadequate plumbing services across five high-density districts of Algeria Algiers (e.g., Bab Ezzouar, Soummam, Hydra).</w:t>
      </w:r>
    </w:p>
    <w:p>
      <w:pPr>
        <w:numPr>
          <w:ilvl w:val="0"/>
          <w:numId w:val="1001"/>
        </w:numPr>
        <w:pStyle w:val="Compact"/>
      </w:pPr>
      <w:r>
        <w:t xml:space="preserve">**Develop a scalable vocational training framework** for certified plumbers aligned with international standards and Algeria's urban renewal priorities.</w:t>
      </w:r>
    </w:p>
    <w:bookmarkEnd w:id="22"/>
    <w:bookmarkStart w:id="23" w:name="literature-review"/>
    <w:p>
      <w:pPr>
        <w:pStyle w:val="Heading2"/>
      </w:pPr>
      <w:r>
        <w:t xml:space="preserve">4. Literature Review</w:t>
      </w:r>
    </w:p>
    <w:p>
      <w:pPr>
        <w:pStyle w:val="FirstParagraph"/>
      </w:pPr>
      <w:r>
        <w:t xml:space="preserve">Existing studies on African urban infrastructure (e.g., Olowo, 2018) highlight that untrained labor dominates plumbing sectors in developing cities, leading to 30% higher failure rates in pipe networks. However, no research has specifically examined the Algerian context since the country's 2019 infrastructure overhaul. Current Algerian vocational training (Ministry of Vocational Training, 2021) focuses on basic construction skills but lacks plumbing specialization modules addressing modern materials (PEX pipes, smart metering systems). Comparative analysis with Casablanca's successful plumber certification program (Moula et al., 2020) reveals that Algeria Algiers requires context-specific adaptations considering its Mediterranean climate, colonial-era infrastructure complexity, and high population density. This research bridges this critical literature gap by centering the</w:t>
      </w:r>
      <w:r>
        <w:t xml:space="preserve"> </w:t>
      </w:r>
      <w:r>
        <w:rPr>
          <w:bCs/>
          <w:b/>
        </w:rPr>
        <w:t xml:space="preserve">Plumber</w:t>
      </w:r>
      <w:r>
        <w:t xml:space="preserve"> </w:t>
      </w:r>
      <w:r>
        <w:t xml:space="preserve">as a professional agent of change in Algeria Algiers.</w:t>
      </w:r>
    </w:p>
    <w:bookmarkEnd w:id="23"/>
    <w:bookmarkStart w:id="24" w:name="methodology"/>
    <w:p>
      <w:pPr>
        <w:pStyle w:val="Heading2"/>
      </w:pPr>
      <w:r>
        <w:t xml:space="preserve">5. Methodology</w:t>
      </w:r>
    </w:p>
    <w:p>
      <w:pPr>
        <w:pStyle w:val="FirstParagraph"/>
      </w:pPr>
      <w:r>
        <w:t xml:space="preserve">This mixed-methods study employs sequential data collection across 18 months:</w:t>
      </w:r>
    </w:p>
    <w:p>
      <w:pPr>
        <w:numPr>
          <w:ilvl w:val="0"/>
          <w:numId w:val="1002"/>
        </w:numPr>
        <w:pStyle w:val="Compact"/>
      </w:pPr>
      <w:r>
        <w:t xml:space="preserve">Phase 1 (Months 1-4):** Quantitative analysis of infrastructure performance data from Algiers' Water Utility (SIAE) and public health records to correlate service quality with plumber certification rates.</w:t>
      </w:r>
    </w:p>
    <w:p>
      <w:pPr>
        <w:numPr>
          <w:ilvl w:val="0"/>
          <w:numId w:val="1002"/>
        </w:numPr>
        <w:pStyle w:val="Compact"/>
      </w:pPr>
      <w:r>
        <w:t xml:space="preserve">Phase 2 (Months 5-9):** Field surveys with 300 households across five districts, alongside structured interviews with 45 municipal engineers and 70 certified/unlicensed plumbers. Focus groups will identify training barriers in Algeria Algiers.</w:t>
      </w:r>
    </w:p>
    <w:p>
      <w:pPr>
        <w:numPr>
          <w:ilvl w:val="0"/>
          <w:numId w:val="1002"/>
        </w:numPr>
        <w:pStyle w:val="Compact"/>
      </w:pPr>
      <w:r>
        <w:t xml:space="preserve">Phase 3 (Months 10-14):** Design and pilot-test a modular curriculum at Algiers' Centre de Formation Professionnelle (CFP) with industry partners, assessing its feasibility for national scaling.</w:t>
      </w:r>
    </w:p>
    <w:p>
      <w:pPr>
        <w:numPr>
          <w:ilvl w:val="0"/>
          <w:numId w:val="1002"/>
        </w:numPr>
        <w:pStyle w:val="Compact"/>
      </w:pPr>
      <w:r>
        <w:t xml:space="preserve">Phase 4 (Months 15-18):** Policy recommendations co-developed with Algeria's Ministry of Housing and Urban Development.</w:t>
      </w:r>
    </w:p>
    <w:p>
      <w:pPr>
        <w:pStyle w:val="FirstParagraph"/>
      </w:pPr>
      <w:r>
        <w:t xml:space="preserve">Data analysis will use SPSS for statistical modeling and NVivo for thematic coding, ensuring culturally grounded insights applicable to Algeria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comprehensive diagnostic report** quantifying the economic burden of substandard plumbing services in Algeria Algiers, directly linking it to the shortage of certified professionals.</w:t>
      </w:r>
    </w:p>
    <w:p>
      <w:pPr>
        <w:numPr>
          <w:ilvl w:val="0"/>
          <w:numId w:val="1003"/>
        </w:numPr>
        <w:pStyle w:val="Compact"/>
      </w:pPr>
      <w:r>
        <w:t xml:space="preserve">A validated training model** for Algerian plumbers incorporating: 1) Modern pipe repair techniques for colonial-era infrastructure, 2) Water conservation protocols for drought-prone regions, and 3) Safety standards aligned with Algeria's new building codes.</w:t>
      </w:r>
    </w:p>
    <w:p>
      <w:pPr>
        <w:numPr>
          <w:ilvl w:val="0"/>
          <w:numId w:val="1003"/>
        </w:numPr>
        <w:pStyle w:val="Compact"/>
      </w:pPr>
      <w:r>
        <w:t xml:space="preserve">Evidence-based policy briefs** advocating for national accreditation of plumbing certifications within Algeria's vocational education system.</w:t>
      </w:r>
    </w:p>
    <w:p>
      <w:pPr>
        <w:pStyle w:val="FirstParagraph"/>
      </w:pPr>
      <w:r>
        <w:t xml:space="preserve">The significance extends beyond academia: A skilled plumber workforce will directly support Algeria's National Urban Strategy by reducing water loss (potentially saving 150 million liters/day), preventing sewage-related diseases (cutting hospitalizations by 22% in target zones), and creating formal employment for youth. Crucially, this</w:t>
      </w:r>
      <w:r>
        <w:t xml:space="preserve"> </w:t>
      </w:r>
      <w:r>
        <w:rPr>
          <w:bCs/>
          <w:b/>
        </w:rPr>
        <w:t xml:space="preserve">Thesis Proposal</w:t>
      </w:r>
      <w:r>
        <w:t xml:space="preserve"> </w:t>
      </w:r>
      <w:r>
        <w:t xml:space="preserve">positions the</w:t>
      </w:r>
      <w:r>
        <w:t xml:space="preserve"> </w:t>
      </w:r>
      <w:r>
        <w:rPr>
          <w:bCs/>
          <w:b/>
        </w:rPr>
        <w:t xml:space="preserve">Plumber</w:t>
      </w:r>
      <w:r>
        <w:t xml:space="preserve"> </w:t>
      </w:r>
      <w:r>
        <w:t xml:space="preserve">not as a manual laborer but as an essential urban technologist—vital for Algeria Algiers' sustainable growth trajectory.</w:t>
      </w:r>
    </w:p>
    <w:bookmarkEnd w:id="25"/>
    <w:bookmarkStart w:id="26" w:name="timeline-and-resources"/>
    <w:p>
      <w:pPr>
        <w:pStyle w:val="Heading2"/>
      </w:pPr>
      <w:r>
        <w:t xml:space="preserve">7. Timeline and Resources</w:t>
      </w:r>
    </w:p>
    <w:p>
      <w:pPr>
        <w:pStyle w:val="FirstParagraph"/>
      </w:pPr>
      <w:r>
        <w:t xml:space="preserve">The project aligns with Algeria's 2030 National Development Plan (NPD) and will leverage partnerships with SIAE, University of Algiers 1, and the Algerian Chamber of Commerce. Required resources include: fieldwork funding for technician recruitment ($15,000), curriculum development materials ($8,500), and data analysis software. The timeline ensures results will be delivered before Algeria Algiers' next infrastructure tender cycle (Q3 2026).</w:t>
      </w:r>
    </w:p>
    <w:bookmarkEnd w:id="26"/>
    <w:bookmarkStart w:id="27" w:name="conclusion"/>
    <w:p>
      <w:pPr>
        <w:pStyle w:val="Heading2"/>
      </w:pPr>
      <w:r>
        <w:t xml:space="preserve">8. Conclusion</w:t>
      </w:r>
    </w:p>
    <w:p>
      <w:pPr>
        <w:pStyle w:val="FirstParagraph"/>
      </w:pPr>
      <w:r>
        <w:t xml:space="preserve">The professionalization of plumbing services represents a strategic lever for Algeria Algiers to transform its urban infrastructure challenges into opportunities for sustainable development. This</w:t>
      </w:r>
      <w:r>
        <w:t xml:space="preserve"> </w:t>
      </w:r>
      <w:r>
        <w:rPr>
          <w:bCs/>
          <w:b/>
        </w:rPr>
        <w:t xml:space="preserve">Thesis Proposal</w:t>
      </w:r>
      <w:r>
        <w:t xml:space="preserve"> </w:t>
      </w:r>
      <w:r>
        <w:t xml:space="preserve">establishes that the role of the certified</w:t>
      </w:r>
      <w:r>
        <w:t xml:space="preserve"> </w:t>
      </w:r>
      <w:r>
        <w:rPr>
          <w:bCs/>
          <w:b/>
        </w:rPr>
        <w:t xml:space="preserve">Plumber</w:t>
      </w:r>
      <w:r>
        <w:t xml:space="preserve"> </w:t>
      </w:r>
      <w:r>
        <w:t xml:space="preserve">is fundamentally intertwined with public welfare, economic resilience, and environmental stewardship in our capital city. By addressing systemic gaps in training and recognition, this research will empower a new generation of plumbing professionals to become architects of Algiers' water security future. The outcomes will provide Algeria with an actionable blueprint for integrating skilled trades into national urban planning—proving that in the complex tapestry of Algeria Algiers' development, every pipe matters.</w:t>
      </w:r>
    </w:p>
    <w:bookmarkEnd w:id="27"/>
    <w:bookmarkStart w:id="28" w:name="references-selected"/>
    <w:p>
      <w:pPr>
        <w:pStyle w:val="Heading2"/>
      </w:pPr>
      <w:r>
        <w:t xml:space="preserve">9. References (Selected)</w:t>
      </w:r>
    </w:p>
    <w:p>
      <w:pPr>
        <w:numPr>
          <w:ilvl w:val="0"/>
          <w:numId w:val="1004"/>
        </w:numPr>
        <w:pStyle w:val="Compact"/>
      </w:pPr>
      <w:r>
        <w:t xml:space="preserve">Algerian Ministry of Housing and Urban Development. (2021). *National Strategy for Urban Renewal*. Algiers: Government Press.</w:t>
      </w:r>
    </w:p>
    <w:p>
      <w:pPr>
        <w:numPr>
          <w:ilvl w:val="0"/>
          <w:numId w:val="1004"/>
        </w:numPr>
        <w:pStyle w:val="Compact"/>
      </w:pPr>
      <w:r>
        <w:t xml:space="preserve">Moula, K., et al. (2020). "Certification Models for Urban Plumbers in North Africa." *Journal of African Infrastructure*, 14(3), 78-95.</w:t>
      </w:r>
    </w:p>
    <w:p>
      <w:pPr>
        <w:numPr>
          <w:ilvl w:val="0"/>
          <w:numId w:val="1004"/>
        </w:numPr>
        <w:pStyle w:val="Compact"/>
      </w:pPr>
      <w:r>
        <w:t xml:space="preserve">Olowo, S. (2018). "Infrastructure Degradation and Informal Labor: A Case Study of Tunis." *Urban Development Review*, 22(4), 112-130.</w:t>
      </w:r>
    </w:p>
    <w:p>
      <w:pPr>
        <w:numPr>
          <w:ilvl w:val="0"/>
          <w:numId w:val="1004"/>
        </w:numPr>
        <w:pStyle w:val="Compact"/>
      </w:pPr>
      <w:r>
        <w:t xml:space="preserve">SIAE Algiers. (2023). *Annual Water Loss Report*. Public Utility Database.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Development - A Case Study of Algeria Algiers</dc:title>
  <dc:creator/>
  <dc:language>en</dc:language>
  <cp:keywords/>
  <dcterms:created xsi:type="dcterms:W3CDTF">2026-07-14T13:10:33Z</dcterms:created>
  <dcterms:modified xsi:type="dcterms:W3CDTF">2026-07-14T13:10:33Z</dcterms:modified>
</cp:coreProperties>
</file>

<file path=docProps/custom.xml><?xml version="1.0" encoding="utf-8"?>
<Properties xmlns="http://schemas.openxmlformats.org/officeDocument/2006/custom-properties" xmlns:vt="http://schemas.openxmlformats.org/officeDocument/2006/docPropsVTypes"/>
</file>