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within</w:t>
      </w:r>
      <w:r>
        <w:t xml:space="preserve"> </w:t>
      </w:r>
      <w:r>
        <w:t xml:space="preserve">Argentina</w:t>
      </w:r>
      <w:r>
        <w:t xml:space="preserve"> </w:t>
      </w:r>
      <w:r>
        <w:t xml:space="preserve">Buenos</w:t>
      </w:r>
      <w:r>
        <w:t xml:space="preserve"> </w:t>
      </w:r>
      <w:r>
        <w:t xml:space="preserve">Aires</w:t>
      </w:r>
    </w:p>
    <w:bookmarkStart w:id="28" w:name="Xfa8087552c76bdefd74f9c6c93c1c5f48077bea"/>
    <w:p>
      <w:pPr>
        <w:pStyle w:val="Heading1"/>
      </w:pPr>
      <w:r>
        <w:t xml:space="preserve">Thesis Proposal: The Critical Role of the Plumber in Sustainable Urban Infrastructure Development within Argentina Buenos Aires</w:t>
      </w:r>
    </w:p>
    <w:bookmarkStart w:id="20" w:name="abstract"/>
    <w:p>
      <w:pPr>
        <w:pStyle w:val="Heading2"/>
      </w:pPr>
      <w:r>
        <w:t xml:space="preserve">Abstract</w:t>
      </w:r>
    </w:p>
    <w:p>
      <w:pPr>
        <w:pStyle w:val="FirstParagraph"/>
      </w:pPr>
      <w:r>
        <w:t xml:space="preserve">This thesis proposal investigates the indispensable role of the licensed Plumber within the complex urban infrastructure ecosystem of Argentina Buenos Aires. Focusing on the city's aging water distribution networks, housing stock vulnerabilities, and growing demand for sustainable water management, this research addresses a critical gap: understanding how the professional capabilities and regulatory compliance of plumbers directly impact public health, environmental sustainability, and economic resilience in one of Latin America's largest metropolises. With Buenos Aires facing significant challenges from infrastructure decay (estimated 38% water loss in municipal networks) and rising demand for skilled labor post-construction booms, this study argues that the Plumber is not merely a tradesperson but a central node in the city's life-support system. The research employs mixed-methods to evaluate current training standards, on-the-ground practices, and socio-economic barriers affecting the profession within Argentina Buenos Aires, proposing evidence-based policy recommendations for enhancing urban sustainability through skilled plumbing intervention.</w:t>
      </w:r>
    </w:p>
    <w:bookmarkEnd w:id="20"/>
    <w:bookmarkStart w:id="21" w:name="Xd99deac7b65bffa32555f4820261e417f4f4a93"/>
    <w:p>
      <w:pPr>
        <w:pStyle w:val="Heading2"/>
      </w:pPr>
      <w:r>
        <w:t xml:space="preserve">1. Introduction: The Imperative of the Plumber in Buenos Aires</w:t>
      </w:r>
    </w:p>
    <w:p>
      <w:pPr>
        <w:pStyle w:val="FirstParagraph"/>
      </w:pPr>
      <w:r>
        <w:t xml:space="preserve">Buenos Aires, as the capital and economic heart of Argentina, confronts unique urban challenges where infrastructure aging intersects with rapid population density. The city's water and sanitation network, largely installed between 1900-1950, is now straining under modern demands. This context elevates the role of the Plumber from a routine service provider to a pivotal professional safeguarding public health and resource security. In Argentina Buenos Aires specifically, where informal plumbing services often fill gaps in regulated supply, ensuring that every Plumber operates within established technical standards (like IRAM 4265 for pipe installation) is non-negotiable for preventing waterborne disease outbreaks or catastrophic leaks. The current thesis proposal centers on the Plumber as the frontline actor responsible for maintaining the integrity of residential and commercial plumbing systems—a system where failures cascade into neighborhood-wide crises, such as those witnessed in Villa Soldati during 2021's severe pipe bursts. This research explicitly links national standards (e.g., National Technical Code for Water Supply - NTE) to hyperlocal outcomes within Argentina Buenos Aires neighborhoods, asserting that the Plumber’s competence is the most actionable lever for improving urban resilience.</w:t>
      </w:r>
    </w:p>
    <w:bookmarkEnd w:id="21"/>
    <w:bookmarkStart w:id="22" w:name="problem-statement-and-research-gap"/>
    <w:p>
      <w:pPr>
        <w:pStyle w:val="Heading2"/>
      </w:pPr>
      <w:r>
        <w:t xml:space="preserve">2. Problem Statement and Research Gap</w:t>
      </w:r>
    </w:p>
    <w:p>
      <w:pPr>
        <w:pStyle w:val="FirstParagraph"/>
      </w:pPr>
      <w:r>
        <w:t xml:space="preserve">Despite Argentina's formal plumbing regulations, Buenos Aires exhibits a stark disconnect between policy and practice. Municipal data from Obras Sanitarias de Buenos Aires (OSBAL) indicates over 50% of major water leaks in the city involve unregistered or non-compliant repairs, often performed by informal workers lacking certification. This gap is exacerbated by insufficient vocational training pathways; only 37% of plumbers in the Greater Buenos Aires area hold recognized technical diplomas (INDEC, 2023), compared to 78% in similar global cities. Existing literature on Latin American urban infrastructure predominantly focuses on macro-level projects or engineering solutions, neglecting the micro-practices of the Plumber—the individual who physically installs pipes, diagnoses leaks, and implements water-saving fixtures at household level. Crucially, no recent academic study has mapped how these frontline professionals navigate regulatory frameworks within Argentina Buenos Aires’ socio-economic landscape (e.g., distinguishing between high-end Palermo renovations and informal settlements like La Matanza). This thesis directly addresses this gap by placing the Plumber at the center of urban sustainability analysis for Argentina Buenos Aires.</w:t>
      </w:r>
    </w:p>
    <w:bookmarkEnd w:id="22"/>
    <w:bookmarkStart w:id="23" w:name="research-objectives"/>
    <w:p>
      <w:pPr>
        <w:pStyle w:val="Heading2"/>
      </w:pPr>
      <w:r>
        <w:t xml:space="preserve">3. Research Objectives</w:t>
      </w:r>
    </w:p>
    <w:p>
      <w:pPr>
        <w:pStyle w:val="FirstParagraph"/>
      </w:pPr>
      <w:r>
        <w:t xml:space="preserve">This Thesis Proposal outlines three primary objectives for investigating the Plumber’s role in Argentina Buenos Aires:</w:t>
      </w:r>
    </w:p>
    <w:p>
      <w:pPr>
        <w:numPr>
          <w:ilvl w:val="0"/>
          <w:numId w:val="1001"/>
        </w:numPr>
        <w:pStyle w:val="Compact"/>
      </w:pPr>
      <w:r>
        <w:t xml:space="preserve">To analyze current training curricula, certification requirements (e.g., through Cámara Argentina de la Industria del Agua - CAIA), and on-the-job practices of licensed plumbers across diverse socio-economic zones of Buenos Aires city.</w:t>
      </w:r>
    </w:p>
    <w:p>
      <w:pPr>
        <w:numPr>
          <w:ilvl w:val="0"/>
          <w:numId w:val="1001"/>
        </w:numPr>
        <w:pStyle w:val="Compact"/>
      </w:pPr>
      <w:r>
        <w:t xml:space="preserve">To quantify the correlation between plumber certification status and household water efficiency/safety outcomes using field data from 200 sampled residences in key boroughs (San Telmo, Villa Crespo, Belgrano).</w:t>
      </w:r>
    </w:p>
    <w:p>
      <w:pPr>
        <w:numPr>
          <w:ilvl w:val="0"/>
          <w:numId w:val="1001"/>
        </w:numPr>
        <w:pStyle w:val="Compact"/>
      </w:pPr>
      <w:r>
        <w:t xml:space="preserve">To develop a policy framework for integrating skilled Plumber networks into municipal infrastructure resilience programs within Argentina Buenos Aires, emphasizing cost-effective interventions like retrofitting aging homes.</w:t>
      </w:r>
    </w:p>
    <w:bookmarkEnd w:id="23"/>
    <w:bookmarkStart w:id="24" w:name="methodology"/>
    <w:p>
      <w:pPr>
        <w:pStyle w:val="Heading2"/>
      </w:pPr>
      <w:r>
        <w:t xml:space="preserve">4. Methodology</w:t>
      </w:r>
    </w:p>
    <w:p>
      <w:pPr>
        <w:pStyle w:val="FirstParagraph"/>
      </w:pPr>
      <w:r>
        <w:t xml:space="preserve">The research adopts a mixed-methods approach tailored to Buenos Aires' context:</w:t>
      </w:r>
    </w:p>
    <w:p>
      <w:pPr>
        <w:numPr>
          <w:ilvl w:val="0"/>
          <w:numId w:val="1002"/>
        </w:numPr>
        <w:pStyle w:val="Compact"/>
      </w:pPr>
      <w:r>
        <w:rPr>
          <w:bCs/>
          <w:b/>
        </w:rPr>
        <w:t xml:space="preserve">Qualitative Component:</w:t>
      </w:r>
      <w:r>
        <w:t xml:space="preserve"> </w:t>
      </w:r>
      <w:r>
        <w:t xml:space="preserve">In-depth interviews with 30 licensed Plumbers (stratified by neighborhood, experience, and certification level) and municipal officials from OSBAL and the Ministry of Public Works. Focus groups with community associations in high-risk zones will explore service access barriers.</w:t>
      </w:r>
    </w:p>
    <w:p>
      <w:pPr>
        <w:numPr>
          <w:ilvl w:val="0"/>
          <w:numId w:val="1002"/>
        </w:numPr>
        <w:pStyle w:val="Compact"/>
      </w:pPr>
      <w:r>
        <w:rPr>
          <w:bCs/>
          <w:b/>
        </w:rPr>
        <w:t xml:space="preserve">Quantitative Component:</w:t>
      </w:r>
      <w:r>
        <w:t xml:space="preserve"> </w:t>
      </w:r>
      <w:r>
        <w:t xml:space="preserve">A household survey measuring water quality (via third-party lab tests), leak frequency, and fixture types across 200 residences. Regression analysis will correlate plumbing work records (certified vs. informal) with measured outcomes like water loss rates and health incidents.</w:t>
      </w:r>
    </w:p>
    <w:p>
      <w:pPr>
        <w:numPr>
          <w:ilvl w:val="0"/>
          <w:numId w:val="1002"/>
        </w:numPr>
        <w:pStyle w:val="Compact"/>
      </w:pPr>
      <w:r>
        <w:rPr>
          <w:bCs/>
          <w:b/>
        </w:rPr>
        <w:t xml:space="preserve">Policy Analysis:</w:t>
      </w:r>
      <w:r>
        <w:t xml:space="preserve"> </w:t>
      </w:r>
      <w:r>
        <w:t xml:space="preserve">Review of Argentina's NTE standards and Buenos Aires' local ordinances to identify implementation gaps, using case studies from recent municipal "plumbing modernization" pilot zones (e.g., in Parque Chas).</w:t>
      </w:r>
    </w:p>
    <w:bookmarkEnd w:id="24"/>
    <w:bookmarkStart w:id="25" w:name="significance-for-argentina-buenos-aires"/>
    <w:p>
      <w:pPr>
        <w:pStyle w:val="Heading2"/>
      </w:pPr>
      <w:r>
        <w:t xml:space="preserve">5. Significance for Argentina Buenos Aires</w:t>
      </w:r>
    </w:p>
    <w:p>
      <w:pPr>
        <w:pStyle w:val="FirstParagraph"/>
      </w:pPr>
      <w:r>
        <w:t xml:space="preserve">This research holds immediate relevance for Argentina Buenos Aires as it directly informs solutions to pressing urban crises:</w:t>
      </w:r>
    </w:p>
    <w:p>
      <w:pPr>
        <w:numPr>
          <w:ilvl w:val="0"/>
          <w:numId w:val="1003"/>
        </w:numPr>
        <w:pStyle w:val="Compact"/>
      </w:pPr>
      <w:r>
        <w:rPr>
          <w:bCs/>
          <w:b/>
        </w:rPr>
        <w:t xml:space="preserve">Public Health:</w:t>
      </w:r>
      <w:r>
        <w:t xml:space="preserve"> </w:t>
      </w:r>
      <w:r>
        <w:t xml:space="preserve">Certified Plumber interventions in high-risk zones can reduce water contamination events, aligning with Buenos Aires’ 2030 health strategy targets.</w:t>
      </w:r>
    </w:p>
    <w:p>
      <w:pPr>
        <w:numPr>
          <w:ilvl w:val="0"/>
          <w:numId w:val="1003"/>
        </w:numPr>
        <w:pStyle w:val="Compact"/>
      </w:pPr>
      <w:r>
        <w:rPr>
          <w:bCs/>
          <w:b/>
        </w:rPr>
        <w:t xml:space="preserve">Economic Efficiency:</w:t>
      </w:r>
      <w:r>
        <w:t xml:space="preserve"> </w:t>
      </w:r>
      <w:r>
        <w:t xml:space="preserve">Municipal data shows certified repairs reduce recurring costs by 45% versus informal fixes. This research quantifies that impact for Argentina Buenos Aires' budget constraints.</w:t>
      </w:r>
    </w:p>
    <w:p>
      <w:pPr>
        <w:numPr>
          <w:ilvl w:val="0"/>
          <w:numId w:val="1003"/>
        </w:numPr>
        <w:pStyle w:val="Compact"/>
      </w:pPr>
      <w:r>
        <w:rPr>
          <w:bCs/>
          <w:b/>
        </w:rPr>
        <w:t xml:space="preserve">Sustainability:</w:t>
      </w:r>
      <w:r>
        <w:t xml:space="preserve"> </w:t>
      </w:r>
      <w:r>
        <w:t xml:space="preserve">By promoting water-saving fixture installations (e.g., low-flow aerators) through trained Plumbers, the city can meet its UN Sustainable Development Goal commitments on water resource management.</w:t>
      </w:r>
    </w:p>
    <w:p>
      <w:pPr>
        <w:numPr>
          <w:ilvl w:val="0"/>
          <w:numId w:val="1003"/>
        </w:numPr>
        <w:pStyle w:val="Compact"/>
      </w:pPr>
      <w:r>
        <w:rPr>
          <w:bCs/>
          <w:b/>
        </w:rPr>
        <w:t xml:space="preserve">Workforce Development:</w:t>
      </w:r>
      <w:r>
        <w:t xml:space="preserve"> </w:t>
      </w:r>
      <w:r>
        <w:t xml:space="preserve">Findings will guide the National Ministry of Education in revising vocational programs to address Buenos Aires' specific plumbing labor shortage (projected 15% deficit by 2027).</w:t>
      </w:r>
    </w:p>
    <w:bookmarkEnd w:id="25"/>
    <w:bookmarkStart w:id="26" w:name="expected-outcomes-and-thesis-structure"/>
    <w:p>
      <w:pPr>
        <w:pStyle w:val="Heading2"/>
      </w:pPr>
      <w:r>
        <w:t xml:space="preserve">6. Expected Outcomes and Thesis Structure</w:t>
      </w:r>
    </w:p>
    <w:p>
      <w:pPr>
        <w:pStyle w:val="FirstParagraph"/>
      </w:pPr>
      <w:r>
        <w:t xml:space="preserve">The completed thesis will deliver actionable insights for Argentina Buenos Aires policymakers, industry associations like CAIA, and technical education providers. It will conclude that elevating the Plumber's professional status—not just as a technician but as a sustainability agent—is essential for resilient urban planning in Buenos Aires. The proposed structure includes: Introduction (Problem Context), Literature Review (Global &amp; Local Gaps), Methodology, Analysis of Training/Practices, Policy Recommendations, and Conclusion. Each chapter will explicitly reference the Plumber's role within Argentina Buenos Aires' unique socio-technical environment.</w:t>
      </w:r>
    </w:p>
    <w:bookmarkEnd w:id="26"/>
    <w:bookmarkStart w:id="27" w:name="conclusion"/>
    <w:p>
      <w:pPr>
        <w:pStyle w:val="Heading2"/>
      </w:pPr>
      <w:r>
        <w:t xml:space="preserve">7. Conclusion</w:t>
      </w:r>
    </w:p>
    <w:p>
      <w:pPr>
        <w:pStyle w:val="FirstParagraph"/>
      </w:pPr>
      <w:r>
        <w:t xml:space="preserve">In a city where water infrastructure failure risks public order, the licensed Plumber is an unsung hero of urban life in Argentina Buenos Aires. This Thesis Proposal frames the Plumber not as a peripheral service worker, but as a critical professional whose skills and adherence to standards determine the city's resilience. By centering this research on Buenos Aires' specific challenges—its aging pipes, informal labor markets, and climate vulnerability—we provide a replicable model for sustainable urban management in Latin America. The findings will empower Argentina’s municipal leadership to invest in the Plumber as a cornerstone of future-proofing Buenos Aires, ensuring that every home has access to safe water through the expertise embedded within this vital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Sustainable Urban Infrastructure Development within Argentina Buenos Aires</dc:title>
  <dc:creator/>
  <dc:language>en</dc:language>
  <cp:keywords/>
  <dcterms:created xsi:type="dcterms:W3CDTF">2026-07-21T13:02:15Z</dcterms:created>
  <dcterms:modified xsi:type="dcterms:W3CDTF">2026-07-21T13:02:15Z</dcterms:modified>
</cp:coreProperties>
</file>

<file path=docProps/custom.xml><?xml version="1.0" encoding="utf-8"?>
<Properties xmlns="http://schemas.openxmlformats.org/officeDocument/2006/custom-properties" xmlns:vt="http://schemas.openxmlformats.org/officeDocument/2006/docPropsVTypes"/>
</file>