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Certified</w:t>
      </w:r>
      <w:r>
        <w:t xml:space="preserve"> </w:t>
      </w:r>
      <w:r>
        <w:t xml:space="preserve">Plumbers</w:t>
      </w:r>
      <w:r>
        <w:t xml:space="preserve"> </w:t>
      </w:r>
      <w:r>
        <w:t xml:space="preserve">in</w:t>
      </w:r>
      <w:r>
        <w:t xml:space="preserve"> </w:t>
      </w:r>
      <w:r>
        <w:t xml:space="preserve">Addressing</w:t>
      </w:r>
      <w:r>
        <w:t xml:space="preserve"> </w:t>
      </w:r>
      <w:r>
        <w:t xml:space="preserve">Infrastructure</w:t>
      </w:r>
      <w:r>
        <w:t xml:space="preserve"> </w:t>
      </w:r>
      <w:r>
        <w:t xml:space="preserve">Gaps</w:t>
      </w:r>
      <w:r>
        <w:t xml:space="preserve"> </w:t>
      </w:r>
      <w:r>
        <w:t xml:space="preserve">in</w:t>
      </w:r>
      <w:r>
        <w:t xml:space="preserve"> </w:t>
      </w:r>
      <w:r>
        <w:t xml:space="preserve">Argentina</w:t>
      </w:r>
      <w:r>
        <w:t xml:space="preserve"> </w:t>
      </w:r>
      <w:r>
        <w:t xml:space="preserve">Córdoba</w:t>
      </w:r>
    </w:p>
    <w:bookmarkStart w:id="27" w:name="Xca6cc1559385222a4da61ea83762628eb3d3607"/>
    <w:p>
      <w:pPr>
        <w:pStyle w:val="Heading1"/>
      </w:pPr>
      <w:r>
        <w:t xml:space="preserve">Thesis Proposal: The Critical Role of Certified Plumbers in Addressing Infrastructure Gaps in Argentina Córdoba</w:t>
      </w:r>
    </w:p>
    <w:bookmarkStart w:id="20" w:name="i.-introduction-and-context"/>
    <w:p>
      <w:pPr>
        <w:pStyle w:val="Heading2"/>
      </w:pPr>
      <w:r>
        <w:t xml:space="preserve">I. Introduction and Context</w:t>
      </w:r>
    </w:p>
    <w:p>
      <w:pPr>
        <w:pStyle w:val="FirstParagraph"/>
      </w:pPr>
      <w:r>
        <w:t xml:space="preserve">This Thesis Proposal investigates the pivotal role of certified professionals within the plumbing trade as a strategic solution to chronic water infrastructure challenges facing Argentina Córdoba. As one of Argentina's largest and most economically dynamic provinces, Córdoba experiences significant strain on its water supply, sanitation systems, and building infrastructure due to rapid urbanization, aging networks, and climate variability. The central focus is the critical shortage of adequately trained and certified</w:t>
      </w:r>
      <w:r>
        <w:t xml:space="preserve"> </w:t>
      </w:r>
      <w:r>
        <w:rPr>
          <w:iCs/>
          <w:i/>
        </w:rPr>
        <w:t xml:space="preserve">Plumber</w:t>
      </w:r>
      <w:r>
        <w:t xml:space="preserve"> </w:t>
      </w:r>
      <w:r>
        <w:t xml:space="preserve">professionals capable of implementing sustainable solutions within the unique socio-technical landscape of Argentina Córdoba. This research addresses a documented gap in local infrastructure management where unregulated or underqualified plumbing work contributes to water loss, health hazards, and economic inefficiency across residential, commercial, and municipal sectors throughout the province.</w:t>
      </w:r>
    </w:p>
    <w:bookmarkEnd w:id="20"/>
    <w:bookmarkStart w:id="21" w:name="Xae76c3fd9ccd71dec10fbe12b02bfea60edd0c3"/>
    <w:p>
      <w:pPr>
        <w:pStyle w:val="Heading2"/>
      </w:pPr>
      <w:r>
        <w:t xml:space="preserve">II. Problem Statement: Infrastructure Deficits in Argentina Córdoba</w:t>
      </w:r>
    </w:p>
    <w:p>
      <w:pPr>
        <w:pStyle w:val="FirstParagraph"/>
      </w:pPr>
      <w:r>
        <w:t xml:space="preserve">Córdoba faces a complex infrastructure reality. According to recent data from the National Water Resources Management (CONAGUA) and local municipality reports, water loss rates in some districts of Argentina Córdoba exceed 35% due to leaks, illegal connections, and outdated systems – far above the national average. Historic neighborhoods like San Martín or Barrio Villa María often rely on plumbing networks installed decades ago with minimal maintenance. Simultaneously, new residential developments frequently encounter issues stemming from substandard installation by unqualified personnel. The lack of accessible, high-quality training pathways for aspiring</w:t>
      </w:r>
      <w:r>
        <w:t xml:space="preserve"> </w:t>
      </w:r>
      <w:r>
        <w:rPr>
          <w:iCs/>
          <w:i/>
        </w:rPr>
        <w:t xml:space="preserve">Plumber</w:t>
      </w:r>
      <w:r>
        <w:t xml:space="preserve">s within the Córdoba region directly correlates with these systemic failures. Furthermore, Argentina's national plumbing standards (Reglamento de Servicios Sanitarios) are often poorly enforced at the local level in Córdoba due to insufficient certified personnel to conduct inspections and ensure compliance. This creates a vicious cycle: inadequate infrastructure leads to higher costs for repairs and water waste, which reduces municipal capacity for investment, further delaying necessary upgrades.</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context of Argentina Córdoba:</w:t>
      </w:r>
    </w:p>
    <w:p>
      <w:pPr>
        <w:numPr>
          <w:ilvl w:val="0"/>
          <w:numId w:val="1001"/>
        </w:numPr>
        <w:pStyle w:val="Compact"/>
      </w:pPr>
      <w:r>
        <w:rPr>
          <w:bCs/>
          <w:b/>
        </w:rPr>
        <w:t xml:space="preserve">Assess Current Workforce Capacity:</w:t>
      </w:r>
      <w:r>
        <w:t xml:space="preserve"> </w:t>
      </w:r>
      <w:r>
        <w:t xml:space="preserve">Quantify the gap between the demand for certified plumbers and supply in key municipalities across Córdoba (e.g., Ciudad de Córdoba, Villa María, Río Cuarto), analyzing factors like training institution capacity, certification rates, and regional distribution.</w:t>
      </w:r>
    </w:p>
    <w:p>
      <w:pPr>
        <w:numPr>
          <w:ilvl w:val="0"/>
          <w:numId w:val="1001"/>
        </w:numPr>
        <w:pStyle w:val="Compact"/>
      </w:pPr>
      <w:r>
        <w:rPr>
          <w:bCs/>
          <w:b/>
        </w:rPr>
        <w:t xml:space="preserve">Evaluate Infrastructure Failure Drivers:</w:t>
      </w:r>
      <w:r>
        <w:t xml:space="preserve"> </w:t>
      </w:r>
      <w:r>
        <w:t xml:space="preserve">Identify specific plumbing-related causes of water loss and service disruption in selected neighborhoods of Argentina Córdoba through case studies (e.g., leaks from poor installation in a new housing complex, contamination risks from illegal connections in an older district).</w:t>
      </w:r>
    </w:p>
    <w:p>
      <w:pPr>
        <w:numPr>
          <w:ilvl w:val="0"/>
          <w:numId w:val="1001"/>
        </w:numPr>
        <w:pStyle w:val="Compact"/>
      </w:pPr>
      <w:r>
        <w:rPr>
          <w:bCs/>
          <w:b/>
        </w:rPr>
        <w:t xml:space="preserve">Propose a Sustainable Training Model:</w:t>
      </w:r>
      <w:r>
        <w:t xml:space="preserve"> </w:t>
      </w:r>
      <w:r>
        <w:t xml:space="preserve">Develop a practical, locally adapted vocational training curriculum for</w:t>
      </w:r>
      <w:r>
        <w:t xml:space="preserve"> </w:t>
      </w:r>
      <w:r>
        <w:rPr>
          <w:iCs/>
          <w:i/>
        </w:rPr>
        <w:t xml:space="preserve">Plumber</w:t>
      </w:r>
      <w:r>
        <w:t xml:space="preserve">s focused on Córdoba's specific challenges (e.g., water scarcity mitigation techniques, compliance with local building codes, use of modern materials suitable for the region's climate), collaborating with regional technical schools (CETIs) and industry associations.</w:t>
      </w:r>
    </w:p>
    <w:p>
      <w:pPr>
        <w:numPr>
          <w:ilvl w:val="0"/>
          <w:numId w:val="1001"/>
        </w:numPr>
        <w:pStyle w:val="Compact"/>
      </w:pPr>
      <w:r>
        <w:rPr>
          <w:bCs/>
          <w:b/>
        </w:rPr>
        <w:t xml:space="preserve">Analyze Economic Impact:</w:t>
      </w:r>
      <w:r>
        <w:t xml:space="preserve"> </w:t>
      </w:r>
      <w:r>
        <w:t xml:space="preserve">Model the potential cost savings (reduced water loss, fewer emergency repairs) and public health benefits achievable by increasing the certified plumbing workforce in Argentina Córdoba.</w:t>
      </w:r>
    </w:p>
    <w:bookmarkEnd w:id="22"/>
    <w:bookmarkStart w:id="23" w:name="iv.-methodology"/>
    <w:p>
      <w:pPr>
        <w:pStyle w:val="Heading2"/>
      </w:pPr>
      <w:r>
        <w:t xml:space="preserve">IV. Methodology</w:t>
      </w:r>
    </w:p>
    <w:p>
      <w:pPr>
        <w:pStyle w:val="FirstParagraph"/>
      </w:pPr>
      <w:r>
        <w:t xml:space="preserve">This research will employ a mixed-methods approach tailored to the Argentina Córdoba context:</w:t>
      </w:r>
    </w:p>
    <w:p>
      <w:pPr>
        <w:numPr>
          <w:ilvl w:val="0"/>
          <w:numId w:val="1002"/>
        </w:numPr>
        <w:pStyle w:val="Compact"/>
      </w:pPr>
      <w:r>
        <w:rPr>
          <w:bCs/>
          <w:b/>
        </w:rPr>
        <w:t xml:space="preserve">Quantitative Analysis:</w:t>
      </w:r>
      <w:r>
        <w:t xml:space="preserve"> </w:t>
      </w:r>
      <w:r>
        <w:t xml:space="preserve">Survey municipal water departments across 5 key cities in Córdoba to gather data on infrastructure failures linked to plumbing, current workforce numbers (certified vs. uncertified), and repair costs. Analyze publicly available reports from the Córdoba Water Authority (AySA - local office) and national databases.</w:t>
      </w:r>
    </w:p>
    <w:p>
      <w:pPr>
        <w:numPr>
          <w:ilvl w:val="0"/>
          <w:numId w:val="1002"/>
        </w:numPr>
        <w:pStyle w:val="Compact"/>
      </w:pPr>
      <w:r>
        <w:rPr>
          <w:bCs/>
          <w:b/>
        </w:rPr>
        <w:t xml:space="preserve">Qualitative Fieldwork:</w:t>
      </w:r>
      <w:r>
        <w:t xml:space="preserve"> </w:t>
      </w:r>
      <w:r>
        <w:t xml:space="preserve">Conduct in-depth interviews with 30+ certified and uncertified plumbers, municipal inspectors, housing developers, and community leaders in selected areas of Argentina Córdoba. Focus on identifying barriers to certification (cost, accessibility), common installation errors observed locally, and perceived training needs.</w:t>
      </w:r>
    </w:p>
    <w:p>
      <w:pPr>
        <w:numPr>
          <w:ilvl w:val="0"/>
          <w:numId w:val="1002"/>
        </w:numPr>
        <w:pStyle w:val="Compact"/>
      </w:pPr>
      <w:r>
        <w:rPr>
          <w:bCs/>
          <w:b/>
        </w:rPr>
        <w:t xml:space="preserve">Case Study Development:</w:t>
      </w:r>
      <w:r>
        <w:t xml:space="preserve"> </w:t>
      </w:r>
      <w:r>
        <w:t xml:space="preserve">Select 2 contrasting neighborhoods – one with recent infrastructure upgrades involving certified plumbers and one struggling with chronic issues linked to poor plumbing – for detailed comparative analysis of outcomes.</w:t>
      </w:r>
    </w:p>
    <w:p>
      <w:pPr>
        <w:numPr>
          <w:ilvl w:val="0"/>
          <w:numId w:val="1002"/>
        </w:numPr>
        <w:pStyle w:val="Compact"/>
      </w:pPr>
      <w:r>
        <w:rPr>
          <w:bCs/>
          <w:b/>
        </w:rPr>
        <w:t xml:space="preserve">Curriculum Co-Design Workshop:</w:t>
      </w:r>
      <w:r>
        <w:t xml:space="preserve"> </w:t>
      </w:r>
      <w:r>
        <w:t xml:space="preserve">Facilitate a workshop with key stakeholders (CETIs, industry guilds like Cámara de Plomería Córdoba, local government) in Córdoba to draft and validate the proposed training model based on empirical findings.</w:t>
      </w:r>
    </w:p>
    <w:bookmarkEnd w:id="23"/>
    <w:bookmarkStart w:id="24" w:name="X6b6ba091f65d5d2f86a72a14c436c9a1e083ade"/>
    <w:p>
      <w:pPr>
        <w:pStyle w:val="Heading2"/>
      </w:pPr>
      <w:r>
        <w:t xml:space="preserve">V. Significance of the Study for Argentina Córdoba</w:t>
      </w:r>
    </w:p>
    <w:p>
      <w:pPr>
        <w:pStyle w:val="FirstParagraph"/>
      </w:pPr>
      <w:r>
        <w:t xml:space="preserve">The significance of this Thesis Proposal is deeply rooted in addressing urgent provincial priorities:</w:t>
      </w:r>
    </w:p>
    <w:p>
      <w:pPr>
        <w:numPr>
          <w:ilvl w:val="0"/>
          <w:numId w:val="1003"/>
        </w:numPr>
        <w:pStyle w:val="Compact"/>
      </w:pPr>
      <w:r>
        <w:rPr>
          <w:bCs/>
          <w:b/>
        </w:rPr>
        <w:t xml:space="preserve">Water Security:</w:t>
      </w:r>
      <w:r>
        <w:t xml:space="preserve"> </w:t>
      </w:r>
      <w:r>
        <w:t xml:space="preserve">A certified plumber workforce is fundamental to reducing non-revenue water (NRW), a critical concern given Argentina Córdoba's vulnerability to drought, directly conserving a precious resource.</w:t>
      </w:r>
    </w:p>
    <w:p>
      <w:pPr>
        <w:numPr>
          <w:ilvl w:val="0"/>
          <w:numId w:val="1003"/>
        </w:numPr>
        <w:pStyle w:val="Compact"/>
      </w:pPr>
      <w:r>
        <w:rPr>
          <w:bCs/>
          <w:b/>
        </w:rPr>
        <w:t xml:space="preserve">Public Health Protection:</w:t>
      </w:r>
      <w:r>
        <w:t xml:space="preserve"> </w:t>
      </w:r>
      <w:r>
        <w:t xml:space="preserve">Proper plumbing installation and maintenance prevent sewage contamination of water sources and households – a persistent issue highlighted in public health reports from Córdoba.</w:t>
      </w:r>
    </w:p>
    <w:p>
      <w:pPr>
        <w:numPr>
          <w:ilvl w:val="0"/>
          <w:numId w:val="1003"/>
        </w:numPr>
        <w:pStyle w:val="Compact"/>
      </w:pPr>
      <w:r>
        <w:rPr>
          <w:bCs/>
          <w:b/>
        </w:rPr>
        <w:t xml:space="preserve">Economic Efficiency:</w:t>
      </w:r>
      <w:r>
        <w:t xml:space="preserve"> </w:t>
      </w:r>
      <w:r>
        <w:t xml:space="preserve">Reducing infrastructure failures through skilled labor minimizes costly emergency repairs and long-term replacement needs, freeing municipal budgets for strategic investment. A study by the Universidad Nacional de Córdoba (2022) estimated potential savings of over $15 million annually in one major district with a 20% increase in certified plumbing work.</w:t>
      </w:r>
    </w:p>
    <w:p>
      <w:pPr>
        <w:numPr>
          <w:ilvl w:val="0"/>
          <w:numId w:val="1003"/>
        </w:numPr>
        <w:pStyle w:val="Compact"/>
      </w:pPr>
      <w:r>
        <w:rPr>
          <w:bCs/>
          <w:b/>
        </w:rPr>
        <w:t xml:space="preserve">Professional Recognition &amp; Development:</w:t>
      </w:r>
      <w:r>
        <w:t xml:space="preserve"> </w:t>
      </w:r>
      <w:r>
        <w:t xml:space="preserve">This research directly contributes to elevating the profession of the</w:t>
      </w:r>
      <w:r>
        <w:t xml:space="preserve"> </w:t>
      </w:r>
      <w:r>
        <w:rPr>
          <w:iCs/>
          <w:i/>
        </w:rPr>
        <w:t xml:space="preserve">Plumber</w:t>
      </w:r>
      <w:r>
        <w:t xml:space="preserve"> </w:t>
      </w:r>
      <w:r>
        <w:t xml:space="preserve">within Argentina Córdoba's formal economy, promoting safer working conditions and better career pathways for youth, addressing a key driver of informal labor in this sector.</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delivering a comprehensive framework specifically designed for Argentina Córdoba. Key expected outputs include:</w:t>
      </w:r>
    </w:p>
    <w:p>
      <w:pPr>
        <w:numPr>
          <w:ilvl w:val="0"/>
          <w:numId w:val="1004"/>
        </w:numPr>
        <w:pStyle w:val="Compact"/>
      </w:pPr>
      <w:r>
        <w:t xml:space="preserve">A detailed regional assessment report on plumbing workforce capacity and infrastructure failure patterns.</w:t>
      </w:r>
    </w:p>
    <w:p>
      <w:pPr>
        <w:numPr>
          <w:ilvl w:val="0"/>
          <w:numId w:val="1004"/>
        </w:numPr>
        <w:pStyle w:val="Compact"/>
      </w:pPr>
      <w:r>
        <w:t xml:space="preserve">A validated, locally relevant certification curriculum model for plumbers, adaptable by technical schools in Córdoba.</w:t>
      </w:r>
    </w:p>
    <w:p>
      <w:pPr>
        <w:numPr>
          <w:ilvl w:val="0"/>
          <w:numId w:val="1004"/>
        </w:numPr>
        <w:pStyle w:val="Compact"/>
      </w:pPr>
      <w:r>
        <w:t xml:space="preserve">Evidence-based policy recommendations for provincial and municipal governments to incentivize certification (e.g., preferential contracting, streamlined licensing).</w:t>
      </w:r>
    </w:p>
    <w:p>
      <w:pPr>
        <w:numPr>
          <w:ilvl w:val="0"/>
          <w:numId w:val="1004"/>
        </w:numPr>
        <w:pStyle w:val="Compact"/>
      </w:pPr>
      <w:r>
        <w:t xml:space="preserve">A clear demonstration of the economic and social return on investment for developing certified plumbing skills within the province.</w:t>
      </w:r>
    </w:p>
    <w:bookmarkEnd w:id="25"/>
    <w:bookmarkStart w:id="26" w:name="vii.-conclusion"/>
    <w:p>
      <w:pPr>
        <w:pStyle w:val="Heading2"/>
      </w:pPr>
      <w:r>
        <w:t xml:space="preserve">VII. Conclusion</w:t>
      </w:r>
    </w:p>
    <w:p>
      <w:pPr>
        <w:pStyle w:val="FirstParagraph"/>
      </w:pPr>
      <w:r>
        <w:t xml:space="preserve">The infrastructure crisis in Argentina Córdoba is not merely a technical challenge; it is fundamentally linked to human capital – specifically, the availability of skilled and certified professionals. This Thesis Proposal centers on the indispensable role of the modern, certified</w:t>
      </w:r>
      <w:r>
        <w:t xml:space="preserve"> </w:t>
      </w:r>
      <w:r>
        <w:rPr>
          <w:iCs/>
          <w:i/>
        </w:rPr>
        <w:t xml:space="preserve">Plumber</w:t>
      </w:r>
      <w:r>
        <w:t xml:space="preserve"> </w:t>
      </w:r>
      <w:r>
        <w:t xml:space="preserve">as a catalyst for sustainable water management, public health improvement, and economic resilience in Córdoba. By grounding the research firmly within the specific socio-economic and infrastructural realities of Argentina Córdoba – from its historic neighborhoods to its growing suburbs – this study moves beyond generic plumbing discourse to offer actionable solutions directly tailored to the province's most pressing needs. The successful implementation of such a proposal would represent a significant step towards building a more water-secure, healthy, and prosperous future for all residents of Argentina Córdoba.</w:t>
      </w:r>
    </w:p>
    <w:p>
      <w:pPr>
        <w:pStyle w:val="BodyText"/>
      </w:pPr>
      <w:r>
        <w:rPr>
          <w:iCs/>
          <w:i/>
        </w:rPr>
        <w:t xml:space="preserve">This Thesis Proposal constitutes an urgent academic and practical contribution necessary for the sustainable development trajectory of Argentina Córdoba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Certified Plumbers in Addressing Infrastructure Gaps in Argentina Córdoba</dc:title>
  <dc:creator/>
  <dc:language>en</dc:language>
  <cp:keywords/>
  <dcterms:created xsi:type="dcterms:W3CDTF">2026-07-21T14:20:53Z</dcterms:created>
  <dcterms:modified xsi:type="dcterms:W3CDTF">2026-07-21T14:20:53Z</dcterms:modified>
</cp:coreProperties>
</file>

<file path=docProps/custom.xml><?xml version="1.0" encoding="utf-8"?>
<Properties xmlns="http://schemas.openxmlformats.org/officeDocument/2006/custom-properties" xmlns:vt="http://schemas.openxmlformats.org/officeDocument/2006/docPropsVTypes"/>
</file>