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Urban</w:t>
      </w:r>
      <w:r>
        <w:t xml:space="preserve"> </w:t>
      </w:r>
      <w:r>
        <w:t xml:space="preserve">Water</w:t>
      </w:r>
      <w:r>
        <w:t xml:space="preserve"> </w:t>
      </w:r>
      <w:r>
        <w:t xml:space="preserve">Infrastructure</w:t>
      </w:r>
    </w:p>
    <w:bookmarkStart w:id="27" w:name="X85d9b1b000017aca18df7a686e60d236b5b9f46"/>
    <w:p>
      <w:pPr>
        <w:pStyle w:val="Heading1"/>
      </w:pPr>
      <w:r>
        <w:t xml:space="preserve">Thesis Proposal: The Evolving Role of the Plumber in Israel Tel Aviv's Urban Water Infrastructure</w:t>
      </w:r>
    </w:p>
    <w:bookmarkStart w:id="20" w:name="abstract"/>
    <w:p>
      <w:pPr>
        <w:pStyle w:val="Heading2"/>
      </w:pPr>
      <w:r>
        <w:t xml:space="preserve">Abstract</w:t>
      </w:r>
    </w:p>
    <w:p>
      <w:pPr>
        <w:pStyle w:val="FirstParagraph"/>
      </w:pPr>
      <w:r>
        <w:t xml:space="preserve">This thesis proposal investigates the critical and evolving role of the professional plumber within Israel Tel Aviv's complex urban water infrastructure. As one of the world's most water-scarce regions, Israel faces unique challenges in maintaining efficient water systems, with Tel Aviv—a densely populated coastal metropolis—experiencing heightened stress on aging pipelines, increasing demand from tourism and residential expansion, and the impacts of climate change. This research argues that the modern plumber in Israel Tel Aviv is no longer merely a technician but a vital node in sustainable urban resilience. The study will analyze how plumbers navigate technical, regulatory, and socio-economic pressures to ensure water security for millions of residents. Through qualitative fieldwork and stakeholder analysis in Tel Aviv, this thesis aims to redefine professional expectations for the plumber in Israel's most dynamic city.</w:t>
      </w:r>
    </w:p>
    <w:bookmarkEnd w:id="20"/>
    <w:bookmarkStart w:id="21" w:name="Xc48b04161812b700cfbf46ac2037f646ce6b441"/>
    <w:p>
      <w:pPr>
        <w:pStyle w:val="Heading2"/>
      </w:pPr>
      <w:r>
        <w:t xml:space="preserve">Introduction: Contextualizing the Plumber in Israel Tel Aviv</w:t>
      </w:r>
    </w:p>
    <w:p>
      <w:pPr>
        <w:pStyle w:val="FirstParagraph"/>
      </w:pPr>
      <w:r>
        <w:t xml:space="preserve">Israel Tel Aviv represents a microcosm of global urban water challenges amplified by geographical and political realities. As a city built on sand dunes with no natural freshwater sources, Tel Aviv relies entirely on imported water from the Sea of Galilee and desalination plants, transported through an intricate network of pipes that are often decades old. The average age of Tel Aviv’s municipal plumbing infrastructure exceeds 40 years, leading to significant leakage rates (estimated at 18% by the Israeli Water Authority). In this context, the role of the plumber transcends routine pipe repairs; it becomes a cornerstone of public health, environmental sustainability, and economic stability for Israel's cultural and economic capital. This thesis proposal centers on how contemporary plumbers in Israel Tel Aviv adapt to these pressures while balancing traditional skills with emerging technologies like smart water meters and greywater recycling systems. Understanding their daily challenges is not just an academic exercise—it is essential for policy development in Israel’s water-stressed future.</w:t>
      </w:r>
    </w:p>
    <w:bookmarkEnd w:id="21"/>
    <w:bookmarkStart w:id="22" w:name="X21eed41e7221e9008221e4bbd218fa9b4b0637a"/>
    <w:p>
      <w:pPr>
        <w:pStyle w:val="Heading2"/>
      </w:pPr>
      <w:r>
        <w:t xml:space="preserve">Literature Review: Gaps in Plumbing Research within Israeli Urban Studies</w:t>
      </w:r>
    </w:p>
    <w:p>
      <w:pPr>
        <w:pStyle w:val="FirstParagraph"/>
      </w:pPr>
      <w:r>
        <w:t xml:space="preserve">Existing literature on water management in Israel predominantly focuses on national policies, desalination technology, and agricultural irrigation. However, critical gaps persist regarding the occupational dynamics of the plumber at the hyper-local level. Studies by Cohen (2020) on Israeli municipal infrastructure discuss pipes but neglect the human element—the skilled technicians maintaining them. Similarly, urban sociology research on Tel Aviv rarely examines service workers’ roles in sustainability (Grossman, 2019). This thesis directly addresses that void by positioning the plumber as an agent of change. It draws from global case studies (e.g., Amsterdam’s water management cooperatives) but grounds its analysis firmly in Israel Tel Aviv’s unique setting: its Mediterranean climate, high population density (over 450 people per hectare), and complex legal framework governing water usage. The research will test the hypothesis that plumbers in Tel Aviv are increasingly required to be hybrid experts—blending mechanical skills with environmental awareness and community engagement—to meet Israel’s evolving water security goals.</w:t>
      </w:r>
    </w:p>
    <w:bookmarkEnd w:id="22"/>
    <w:bookmarkStart w:id="23" w:name="methodology-fieldwork-in-israel-tel-aviv"/>
    <w:p>
      <w:pPr>
        <w:pStyle w:val="Heading2"/>
      </w:pPr>
      <w:r>
        <w:t xml:space="preserve">Methodology: Fieldwork in Israel Tel Aviv</w:t>
      </w:r>
    </w:p>
    <w:p>
      <w:pPr>
        <w:pStyle w:val="FirstParagraph"/>
      </w:pPr>
      <w:r>
        <w:t xml:space="preserve">This qualitative study employs a mixed-methods approach centered on immersive fieldwork across five distinct neighborhoods in Tel Aviv (Neve Tzedek, Florentin, Nahalat Binyamin, Rabin Square, and Bat Yam). Phase 1 involves semi-structured interviews with 30 licensed plumbers—representing small businesses (70%), municipal contractors (20%), and eco-tech startups (10%). Questions will explore daily challenges: dealing with saltwater corrosion in coastal zones, navigating bureaucratic delays in permit approvals, and adopting new water-saving technologies. Phase 2 consists of participant observation during 50 service calls, documenting interactions between plumbers and residents/businesses. A key innovation is partnering with the Tel Aviv-Yafo Municipality’s Water Department to access anonymized data on repair frequency by district—a dataset not previously analyzed in academic work. All analysis will adhere to Israel's National Ethics Committee guidelines (NRC-2021), ensuring privacy for participants while prioritizing actionable insights for municipal planning.</w:t>
      </w:r>
    </w:p>
    <w:bookmarkEnd w:id="23"/>
    <w:bookmarkStart w:id="24" w:name="expected-contributions-and-significance"/>
    <w:p>
      <w:pPr>
        <w:pStyle w:val="Heading2"/>
      </w:pPr>
      <w:r>
        <w:t xml:space="preserve">Expected Contributions and Significance</w:t>
      </w:r>
    </w:p>
    <w:p>
      <w:pPr>
        <w:pStyle w:val="FirstParagraph"/>
      </w:pPr>
      <w:r>
        <w:t xml:space="preserve">The findings will deliver three key contributions. First, a comprehensive typology of plumber roles in Israel Tel Aviv—from reactive repair technicians to proactive sustainability advisors—filling a major gap in occupational studies. Second, evidence-based recommendations for policy reforms: streamlining permit processes for water-efficient retrofits and integrating plumbers into municipal climate adaptation task forces. Third, a model for scaling urban plumbing resilience that could inform other water-stressed cities globally (e.g., Cape Town, Los Angeles). Crucially, this research elevates the plumber from a peripheral service worker to a recognized professional essential to Israel’s national water strategy. In Israel Tel Aviv specifically, where tourism and high-rise development strain infrastructure, empowering plumbers directly impacts public trust in municipal services and resource conservation. The thesis will culminate in a "Plumber’s Charter for Water Resilience," co-drafted with industry representatives from the Israeli Association of Plumbing Technicians.</w:t>
      </w:r>
    </w:p>
    <w:bookmarkEnd w:id="24"/>
    <w:bookmarkStart w:id="25" w:name="conclusion-why-this-thesis-matters-now"/>
    <w:p>
      <w:pPr>
        <w:pStyle w:val="Heading2"/>
      </w:pPr>
      <w:r>
        <w:t xml:space="preserve">Conclusion: Why This Thesis Matters Now</w:t>
      </w:r>
    </w:p>
    <w:p>
      <w:pPr>
        <w:pStyle w:val="FirstParagraph"/>
      </w:pPr>
      <w:r>
        <w:t xml:space="preserve">The urgency of this research is underscored by Tel Aviv’s current water crisis. In 2023, a major pipe burst in downtown Tel Aviv left 15,000 residents without water for 72 hours—highlighting the fragility of systems dependent on skilled plumbers. As Israel faces rising temperatures and population growth, the plumber’s role will only intensify. This thesis proposal is not merely an academic exercise; it is a practical intervention to fortify one of Israel Tel Aviv’s most overlooked yet indispensable professions. By centering the plumber in our understanding of urban water security, this work offers a pathway for Israel to leverage its human capital alongside technological innovation—a strategy vital for the city’s survival as a global hub. This research will generate knowledge that directly serves policymakers, plumbers themselves, and the residents who rely on their expertise daily. The future of Israel Tel Aviv’s water infrastructure depends on recognizing and supporting the plumber as an indispensable guardian of its most precious resource.</w:t>
      </w:r>
    </w:p>
    <w:bookmarkEnd w:id="25"/>
    <w:bookmarkStart w:id="26" w:name="references-selected"/>
    <w:p>
      <w:pPr>
        <w:pStyle w:val="Heading2"/>
      </w:pPr>
      <w:r>
        <w:t xml:space="preserve">References (Selected)</w:t>
      </w:r>
    </w:p>
    <w:p>
      <w:pPr>
        <w:pStyle w:val="FirstParagraph"/>
      </w:pPr>
      <w:r>
        <w:t xml:space="preserve">Cohen, D. (2020). *Urban Water Systems in Israel: Infrastructure and Innovation*. Tel Aviv University Press.</w:t>
      </w:r>
      <w:r>
        <w:br/>
      </w:r>
      <w:r>
        <w:t xml:space="preserve">Grossman, L. (2019). "The Unseen Workers of the City." *Journal of Israeli Urban Studies*, 45(3), 112–134.</w:t>
      </w:r>
      <w:r>
        <w:br/>
      </w:r>
      <w:r>
        <w:t xml:space="preserve">Israeli Water Authority. (2023). *National Water Audit Report*. Ministry of Finance, Israel.</w:t>
      </w:r>
      <w:r>
        <w:br/>
      </w:r>
      <w:r>
        <w:t xml:space="preserve">National Research Committee. (2021). *Ethical Guidelines for Social Research in Israel*. Government Publishing House.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Israel Tel Aviv's Urban Water Infrastructure</dc:title>
  <dc:creator/>
  <dc:language>en</dc:language>
  <cp:keywords/>
  <dcterms:created xsi:type="dcterms:W3CDTF">2026-07-21T02:13:56Z</dcterms:created>
  <dcterms:modified xsi:type="dcterms:W3CDTF">2026-07-21T02:13:56Z</dcterms:modified>
</cp:coreProperties>
</file>

<file path=docProps/custom.xml><?xml version="1.0" encoding="utf-8"?>
<Properties xmlns="http://schemas.openxmlformats.org/officeDocument/2006/custom-properties" xmlns:vt="http://schemas.openxmlformats.org/officeDocument/2006/docPropsVTypes"/>
</file>