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Specialized</w:t>
      </w:r>
      <w:r>
        <w:t xml:space="preserve"> </w:t>
      </w:r>
      <w:r>
        <w:t xml:space="preserve">Plumbers</w:t>
      </w:r>
      <w:r>
        <w:t xml:space="preserve"> </w:t>
      </w:r>
      <w:r>
        <w:t xml:space="preserve">in</w:t>
      </w:r>
      <w:r>
        <w:t xml:space="preserve"> </w:t>
      </w:r>
      <w:r>
        <w:t xml:space="preserve">Preserving</w:t>
      </w:r>
      <w:r>
        <w:t xml:space="preserve"> </w:t>
      </w:r>
      <w:r>
        <w:t xml:space="preserve">Traditional</w:t>
      </w:r>
      <w:r>
        <w:t xml:space="preserve"> </w:t>
      </w:r>
      <w:r>
        <w:t xml:space="preserve">Hydraulic</w:t>
      </w:r>
      <w:r>
        <w:t xml:space="preserve"> </w:t>
      </w:r>
      <w:r>
        <w:t xml:space="preserve">Systems</w:t>
      </w:r>
      <w:r>
        <w:t xml:space="preserve"> </w:t>
      </w:r>
      <w:r>
        <w:t xml:space="preserve">within</w:t>
      </w:r>
      <w:r>
        <w:t xml:space="preserve"> </w:t>
      </w:r>
      <w:r>
        <w:t xml:space="preserve">Kyoto's</w:t>
      </w:r>
      <w:r>
        <w:t xml:space="preserve"> </w:t>
      </w:r>
      <w:r>
        <w:t xml:space="preserve">Heritage</w:t>
      </w:r>
      <w:r>
        <w:t xml:space="preserve"> </w:t>
      </w:r>
      <w:r>
        <w:t xml:space="preserve">Architecture</w:t>
      </w:r>
    </w:p>
    <w:bookmarkStart w:id="26" w:name="X123247b662a5cb86260faa55fd30a7018817cd2"/>
    <w:p>
      <w:pPr>
        <w:pStyle w:val="Heading1"/>
      </w:pPr>
      <w:r>
        <w:t xml:space="preserve">Thesis Proposal: The Role of Specialized Plumbers in Preserving Traditional Hydraulic Systems within Kyoto's Heritage Architecture</w:t>
      </w:r>
    </w:p>
    <w:bookmarkStart w:id="20" w:name="abstract-approx.-150-words"/>
    <w:p>
      <w:pPr>
        <w:pStyle w:val="Heading2"/>
      </w:pPr>
      <w:r>
        <w:t xml:space="preserve">Abstract (Approx. 150 words)</w:t>
      </w:r>
    </w:p>
    <w:p>
      <w:pPr>
        <w:pStyle w:val="FirstParagraph"/>
      </w:pPr>
      <w:r>
        <w:t xml:space="preserve">This thesis proposal investigates the critical yet understudied role of specialized plumbers in maintaining and adapting traditional hydraulic systems within Kyoto's historic built environment. While Kyoto is globally celebrated for its temples, gardens, and machiya townhouses, the intricate plumbing infrastructure that supports these heritage sites—particularly in traditional bathhouses (furo), ryokan inns, and residential structures—faces significant challenges from modernization pressures and aging components. This research argues that skilled plumbers operating in Japan Kyoto are not merely technicians but essential custodians of intangible cultural heritage, bridging historical craftsmanship with contemporary regulatory demands. Through ethnographic fieldwork and archival analysis, the study will document the unique knowledge systems employed by Kyoto plumbers to preserve pre-modern water management techniques while ensuring compliance with Japan's stringent building codes. The findings aim to establish a framework for integrating traditional plumbing wisdom into sustainable heritage conservation practices across Kyoto and similar cultural landscapes globally.</w:t>
      </w:r>
    </w:p>
    <w:bookmarkEnd w:id="20"/>
    <w:bookmarkStart w:id="21" w:name="X419b8819ed26cd56c9b8f9d738bd1347c7b4114"/>
    <w:p>
      <w:pPr>
        <w:pStyle w:val="Heading2"/>
      </w:pPr>
      <w:r>
        <w:t xml:space="preserve">1. Introduction: The Unseen Infrastructure of Kyoto (Approx. 200 words)</w:t>
      </w:r>
    </w:p>
    <w:p>
      <w:pPr>
        <w:pStyle w:val="FirstParagraph"/>
      </w:pPr>
      <w:r>
        <w:t xml:space="preserve">Japan Kyoto, a UNESCO World Heritage city renowned for its 1,700+ temples and centuries-old urban fabric, possesses a hidden layer of complexity: its traditional hydraulic systems. Unlike modern cities with standardized piping networks, Kyoto's historic districts—from Gion to the Kiyomizu-dera slopes—rely on unique plumbing solutions adapted to wooden machiya architecture and the delicate balance of natural water sources. The</w:t>
      </w:r>
      <w:r>
        <w:t xml:space="preserve"> </w:t>
      </w:r>
      <w:r>
        <w:rPr>
          <w:iCs/>
          <w:i/>
        </w:rPr>
        <w:t xml:space="preserve">Plumber</w:t>
      </w:r>
      <w:r>
        <w:t xml:space="preserve">, in this context, is not merely a service provider but a specialized artisan whose work directly safeguards Kyoto's cultural identity. As aging infrastructure meets 21st-century demands for safety, accessibility, and environmental sustainability, the role of the plumber has evolved into a critical nexus between preservation science and daily urban function. This thesis proposes that conventional academic discourse on Kyoto's heritage overlooks the plumbing profession as an active agent in conservation. By focusing on</w:t>
      </w:r>
      <w:r>
        <w:t xml:space="preserve"> </w:t>
      </w:r>
      <w:r>
        <w:rPr>
          <w:iCs/>
          <w:i/>
        </w:rPr>
        <w:t xml:space="preserve">Japan Kyoto</w:t>
      </w:r>
      <w:r>
        <w:t xml:space="preserve"> </w:t>
      </w:r>
      <w:r>
        <w:t xml:space="preserve">as a living laboratory, this research challenges the perception of plumbing as mundane, revealing it instead as a vital thread in the city's cultural continuity. The central question guiding this study is: *How do specialized plumbers in Kyoto navigate the tension between preserving historic water systems and implementing modern infrastructure standards, and what does their practice reveal about heritage conservation beyond architectural aesthetics?*</w:t>
      </w:r>
    </w:p>
    <w:bookmarkEnd w:id="21"/>
    <w:bookmarkStart w:id="22" w:name="X65b0d324d79c9ff3d6b0320fff13014ebcb75d7"/>
    <w:p>
      <w:pPr>
        <w:pStyle w:val="Heading2"/>
      </w:pPr>
      <w:r>
        <w:t xml:space="preserve">2. Literature Review: Bridging Gaps in Heritage Conservation (Approx. 150 words)</w:t>
      </w:r>
    </w:p>
    <w:p>
      <w:pPr>
        <w:pStyle w:val="FirstParagraph"/>
      </w:pPr>
      <w:r>
        <w:t xml:space="preserve">Existing scholarship on Kyoto's heritage primarily addresses architecture, landscape design, or ritual practices, with minimal attention to functional infrastructure (</w:t>
      </w:r>
      <w:r>
        <w:rPr>
          <w:iCs/>
          <w:i/>
        </w:rPr>
        <w:t xml:space="preserve">Konishi, 2018</w:t>
      </w:r>
      <w:r>
        <w:t xml:space="preserve">). Studies on Japanese traditional construction often overlook hydraulic systems (</w:t>
      </w:r>
      <w:r>
        <w:rPr>
          <w:iCs/>
          <w:i/>
        </w:rPr>
        <w:t xml:space="preserve">Tanaka &amp; Sato, 2020</w:t>
      </w:r>
      <w:r>
        <w:t xml:space="preserve">), while urban engineering literature focuses on metropolitan-scale solutions irrelevant to Kyoto's historic core. The role of skilled tradespeople is similarly neglected in social anthropology (</w:t>
      </w:r>
      <w:r>
        <w:rPr>
          <w:iCs/>
          <w:i/>
        </w:rPr>
        <w:t xml:space="preserve">Watanabe, 2019</w:t>
      </w:r>
      <w:r>
        <w:t xml:space="preserve">). This gap is particularly acute for plumbers: their tacit knowledge—such as repairing</w:t>
      </w:r>
      <w:r>
        <w:t xml:space="preserve"> </w:t>
      </w:r>
      <w:r>
        <w:rPr>
          <w:iCs/>
          <w:i/>
        </w:rPr>
        <w:t xml:space="preserve">kawara</w:t>
      </w:r>
      <w:r>
        <w:t xml:space="preserve"> </w:t>
      </w:r>
      <w:r>
        <w:t xml:space="preserve">tile drainage or adapting</w:t>
      </w:r>
      <w:r>
        <w:t xml:space="preserve"> </w:t>
      </w:r>
      <w:r>
        <w:rPr>
          <w:iCs/>
          <w:i/>
        </w:rPr>
        <w:t xml:space="preserve">furo</w:t>
      </w:r>
      <w:r>
        <w:t xml:space="preserve"> </w:t>
      </w:r>
      <w:r>
        <w:t xml:space="preserve">bath systems to modern water pressure—is undocumented yet indispensable. Recent Japanese government initiatives like the "Heritage Conservation Support Program" (2022) emphasize structural preservation but inadequately address technical trades. This thesis directly addresses this void by centering the</w:t>
      </w:r>
      <w:r>
        <w:t xml:space="preserve"> </w:t>
      </w:r>
      <w:r>
        <w:rPr>
          <w:iCs/>
          <w:i/>
        </w:rPr>
        <w:t xml:space="preserve">Plumber</w:t>
      </w:r>
      <w:r>
        <w:t xml:space="preserve"> </w:t>
      </w:r>
      <w:r>
        <w:t xml:space="preserve">as a knowledge-bearer within Kyoto's conservation ecosystem, contributing to both cultural studies and applied urban sustainability research.</w:t>
      </w:r>
    </w:p>
    <w:bookmarkEnd w:id="22"/>
    <w:bookmarkStart w:id="23" w:name="X92cbc17fd4ed9373ce0ccd5892c8824f5b5a6ae"/>
    <w:p>
      <w:pPr>
        <w:pStyle w:val="Heading2"/>
      </w:pPr>
      <w:r>
        <w:t xml:space="preserve">3. Methodology: Ethnography at the Intersection of Craft and Code (Approx. 250 words)</w:t>
      </w:r>
    </w:p>
    <w:p>
      <w:pPr>
        <w:pStyle w:val="FirstParagraph"/>
      </w:pPr>
      <w:r>
        <w:t xml:space="preserve">The research employs a mixed-methods approach grounded in Kyoto's specific context. Phase 1 involves archival work analyzing historical plumbing manuals from Kyoto's Edo-period (</w:t>
      </w:r>
      <w:r>
        <w:rPr>
          <w:iCs/>
          <w:i/>
        </w:rPr>
        <w:t xml:space="preserve">1603–1868</w:t>
      </w:r>
      <w:r>
        <w:t xml:space="preserve">) and Meiji-era construction codes held at the</w:t>
      </w:r>
      <w:r>
        <w:t xml:space="preserve"> </w:t>
      </w:r>
      <w:r>
        <w:rPr>
          <w:iCs/>
          <w:i/>
        </w:rPr>
        <w:t xml:space="preserve">Kyoto City Archives</w:t>
      </w:r>
      <w:r>
        <w:t xml:space="preserve">, identifying traditional techniques (e.g., bamboo pipe systems, natural water flow channels). Phase 2 is ethnographic fieldwork: conducting semi-structured interviews with 25 licensed plumbers operating in Kyoto's heritage zones (including those servicing over 300 registered historic ryokan), observing site interventions, and documenting their problem-solving processes. Key sites include the Gion district's machiya homes and Nishiki Market's traditional food stalls, which rely on unique water systems. Crucially, this includes analyzing how plumbers interpret Japan's</w:t>
      </w:r>
      <w:r>
        <w:t xml:space="preserve"> </w:t>
      </w:r>
      <w:r>
        <w:rPr>
          <w:iCs/>
          <w:i/>
        </w:rPr>
        <w:t xml:space="preserve">Building Standards Law</w:t>
      </w:r>
      <w:r>
        <w:t xml:space="preserve"> </w:t>
      </w:r>
      <w:r>
        <w:t xml:space="preserve">(1950) when adapting ancient methods—e.g., using modern PVC within historic wooden walls without compromising structural integrity. Phase 3 involves collaborative workshops with Kyoto's</w:t>
      </w:r>
      <w:r>
        <w:t xml:space="preserve"> </w:t>
      </w:r>
      <w:r>
        <w:rPr>
          <w:iCs/>
          <w:i/>
        </w:rPr>
        <w:t xml:space="preserve">Kyoto Traditional Craftsmen Association</w:t>
      </w:r>
      <w:r>
        <w:t xml:space="preserve"> </w:t>
      </w:r>
      <w:r>
        <w:t xml:space="preserve">to validate findings and develop a "plumbing heritage toolkit" for future conservation projects. Data will be triangulated through field notes, audio recordings (with consent), and photographic documentation of repair techniques, ensuring the research reflects the nuanced reality of</w:t>
      </w:r>
      <w:r>
        <w:t xml:space="preserve"> </w:t>
      </w:r>
      <w:r>
        <w:rPr>
          <w:iCs/>
          <w:i/>
        </w:rPr>
        <w:t xml:space="preserve">Plumber</w:t>
      </w:r>
      <w:r>
        <w:t xml:space="preserve"> </w:t>
      </w:r>
      <w:r>
        <w:t xml:space="preserve">practice in</w:t>
      </w:r>
      <w:r>
        <w:t xml:space="preserve"> </w:t>
      </w:r>
      <w:r>
        <w:rPr>
          <w:iCs/>
          <w:i/>
        </w:rPr>
        <w:t xml:space="preserve">Japan Kyoto</w:t>
      </w:r>
      <w:r>
        <w:t xml:space="preserve">.</w:t>
      </w:r>
    </w:p>
    <w:bookmarkEnd w:id="23"/>
    <w:bookmarkStart w:id="24" w:name="expected-contributions-approx.-150-words"/>
    <w:p>
      <w:pPr>
        <w:pStyle w:val="Heading2"/>
      </w:pPr>
      <w:r>
        <w:t xml:space="preserve">4. Expected Contributions (Approx. 150 words)</w:t>
      </w:r>
    </w:p>
    <w:p>
      <w:pPr>
        <w:pStyle w:val="FirstParagraph"/>
      </w:pPr>
      <w:r>
        <w:t xml:space="preserve">This thesis will deliver three key contributions to academia and practice. First, it pioneers a new framework for understanding infrastructure as cultural heritage, positioning the plumber as a vital conservator whose work is intrinsically linked to Kyoto's intangible cultural identity. Second, it provides actionable insights for Kyoto’s urban planners and heritage bodies by mapping the technical "language" plumbers use to comply with modern regulations while preserving tradition—directly addressing gaps in current policy. Third, it establishes a replicable model for cities globally facing similar tensions between historic infrastructure and contemporary needs (e.g., Lisbon's Alfama district, Kyoto’s counterpart). The research challenges the Western-centric view of heritage conservation by demonstrating that functional systems are as worthy of preservation as facades or gardens. Ultimately, this work elevates the status of skilled trades within cultural sustainability discourse, proving that</w:t>
      </w:r>
      <w:r>
        <w:t xml:space="preserve"> </w:t>
      </w:r>
      <w:r>
        <w:rPr>
          <w:iCs/>
          <w:i/>
        </w:rPr>
        <w:t xml:space="preserve">Thesis Proposal</w:t>
      </w:r>
      <w:r>
        <w:t xml:space="preserve"> </w:t>
      </w:r>
      <w:r>
        <w:t xml:space="preserve">on plumbing in</w:t>
      </w:r>
      <w:r>
        <w:t xml:space="preserve"> </w:t>
      </w:r>
      <w:r>
        <w:rPr>
          <w:iCs/>
          <w:i/>
        </w:rPr>
        <w:t xml:space="preserve">Japan Kyoto</w:t>
      </w:r>
      <w:r>
        <w:t xml:space="preserve"> </w:t>
      </w:r>
      <w:r>
        <w:t xml:space="preserve">is not merely technical but profoundly humanistic and culturally urgent.</w:t>
      </w:r>
    </w:p>
    <w:bookmarkEnd w:id="24"/>
    <w:bookmarkStart w:id="25" w:name="X67bfefb83132dbcdee73fabd90dc31f43eb9f97"/>
    <w:p>
      <w:pPr>
        <w:pStyle w:val="Heading2"/>
      </w:pPr>
      <w:r>
        <w:t xml:space="preserve">5. Conclusion: The Pipe as Cultural Artifact (Approx. 100 words)</w:t>
      </w:r>
    </w:p>
    <w:p>
      <w:pPr>
        <w:pStyle w:val="FirstParagraph"/>
      </w:pPr>
      <w:r>
        <w:t xml:space="preserve">In Kyoto, where every tile and beam carries history, the plumber’s work is a silent act of preservation. By documenting how plumbers in</w:t>
      </w:r>
      <w:r>
        <w:t xml:space="preserve"> </w:t>
      </w:r>
      <w:r>
        <w:rPr>
          <w:iCs/>
          <w:i/>
        </w:rPr>
        <w:t xml:space="preserve">Japan Kyoto</w:t>
      </w:r>
      <w:r>
        <w:t xml:space="preserve"> </w:t>
      </w:r>
      <w:r>
        <w:t xml:space="preserve">navigate between past and present, this thesis will redefine conservation to include the invisible networks that sustain life within heritage landscapes. It asserts that understanding the</w:t>
      </w:r>
      <w:r>
        <w:t xml:space="preserve"> </w:t>
      </w:r>
      <w:r>
        <w:rPr>
          <w:iCs/>
          <w:i/>
        </w:rPr>
        <w:t xml:space="preserve">Plumber</w:t>
      </w:r>
      <w:r>
        <w:t xml:space="preserve">'s craft is essential for safeguarding not just buildings, but the very rhythm of Kyoto's living culture. As urbanization accelerates across Japan, this research offers a blueprint for respecting both heritage and human need—a legacy worthy of academic exploration and practical implementation.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Specialized Plumbers in Preserving Traditional Hydraulic Systems within Kyoto's Heritage Architecture</dc:title>
  <dc:creator/>
  <dc:language>en</dc:language>
  <cp:keywords/>
  <dcterms:created xsi:type="dcterms:W3CDTF">2026-07-21T05:38:46Z</dcterms:created>
  <dcterms:modified xsi:type="dcterms:W3CDTF">2026-07-21T05:38:46Z</dcterms:modified>
</cp:coreProperties>
</file>

<file path=docProps/custom.xml><?xml version="1.0" encoding="utf-8"?>
<Properties xmlns="http://schemas.openxmlformats.org/officeDocument/2006/custom-properties" xmlns:vt="http://schemas.openxmlformats.org/officeDocument/2006/docPropsVTypes"/>
</file>