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Challenges</w:t>
      </w:r>
      <w:r>
        <w:t xml:space="preserve"> </w:t>
      </w:r>
      <w:r>
        <w:t xml:space="preserve">in</w:t>
      </w:r>
      <w:r>
        <w:t xml:space="preserve"> </w:t>
      </w:r>
      <w:r>
        <w:t xml:space="preserve">Manila,</w:t>
      </w:r>
      <w:r>
        <w:t xml:space="preserve"> </w:t>
      </w:r>
      <w:r>
        <w:t xml:space="preserve">Philippines</w:t>
      </w:r>
    </w:p>
    <w:bookmarkStart w:id="28" w:name="X1cc3764de3438f96b36371eb513ef3e2095ee5d"/>
    <w:p>
      <w:pPr>
        <w:pStyle w:val="Heading1"/>
      </w:pPr>
      <w:r>
        <w:t xml:space="preserve">Thesis Proposal: Enhancing Urban Resilience Through Professional Plumbing Services in Manila, Philippines</w:t>
      </w:r>
    </w:p>
    <w:bookmarkStart w:id="20" w:name="abstract"/>
    <w:p>
      <w:pPr>
        <w:pStyle w:val="Heading2"/>
      </w:pPr>
      <w:r>
        <w:t xml:space="preserve">Abstract</w:t>
      </w:r>
    </w:p>
    <w:p>
      <w:pPr>
        <w:pStyle w:val="FirstParagraph"/>
      </w:pPr>
      <w:r>
        <w:t xml:space="preserve">This Thesis Proposal addresses the urgent need to formalize and professionalize plumbing services in Metro Manila, Philippines, where aging infrastructure, rapid urbanization, and climate vulnerability have created a severe water management crisis. With over 14 million residents concentrated in an area prone to flooding and water scarcity, plumbers serve as frontline responders to critical household and municipal failures. This research will investigate the socio-professional challenges faced by</w:t>
      </w:r>
      <w:r>
        <w:t xml:space="preserve"> </w:t>
      </w:r>
      <w:r>
        <w:rPr>
          <w:iCs/>
          <w:i/>
        </w:rPr>
        <w:t xml:space="preserve">Plumber</w:t>
      </w:r>
      <w:r>
        <w:t xml:space="preserve">s operating within the</w:t>
      </w:r>
      <w:r>
        <w:t xml:space="preserve"> </w:t>
      </w:r>
      <w:r>
        <w:rPr>
          <w:iCs/>
          <w:i/>
        </w:rPr>
        <w:t xml:space="preserve">Philippines Manila</w:t>
      </w:r>
      <w:r>
        <w:t xml:space="preserve"> </w:t>
      </w:r>
      <w:r>
        <w:t xml:space="preserve">context, analyzing how their work directly impacts public health, disaster resilience, and sustainable urban development. Through mixed-methods research involving field surveys in 5 high-risk barangays of Manila, this study aims to produce actionable policy recommendations for local government units (LGUs) and national agencies like the Department of Public Works and Highways (DPWH). The findings will contribute to a robust framework for integrating skilled</w:t>
      </w:r>
      <w:r>
        <w:t xml:space="preserve"> </w:t>
      </w:r>
      <w:r>
        <w:rPr>
          <w:iCs/>
          <w:i/>
        </w:rPr>
        <w:t xml:space="preserve">Plumber</w:t>
      </w:r>
      <w:r>
        <w:t xml:space="preserve">s into Manila’s climate adaptation strategies.</w:t>
      </w:r>
    </w:p>
    <w:bookmarkEnd w:id="20"/>
    <w:bookmarkStart w:id="21" w:name="X6a4acc907d8b28957d48b2eb6cbc05753a45698"/>
    <w:p>
      <w:pPr>
        <w:pStyle w:val="Heading2"/>
      </w:pPr>
      <w:r>
        <w:t xml:space="preserve">1. Introduction: The Plumbing Imperative in Manila, Philippines</w:t>
      </w:r>
    </w:p>
    <w:p>
      <w:pPr>
        <w:pStyle w:val="FirstParagraph"/>
      </w:pPr>
      <w:r>
        <w:t xml:space="preserve">Manila, the capital city of the</w:t>
      </w:r>
      <w:r>
        <w:t xml:space="preserve"> </w:t>
      </w:r>
      <w:r>
        <w:rPr>
          <w:iCs/>
          <w:i/>
        </w:rPr>
        <w:t xml:space="preserve">Philippines</w:t>
      </w:r>
      <w:r>
        <w:t xml:space="preserve">, faces an escalating water security emergency. According to the World Bank (2023), 65% of Metro Manila’s piped water supply is lost due to leakages and illegal connections, while monsoon floods contaminate groundwater in informal settlements like Tondo and San Juan. This crisis places immense pressure on</w:t>
      </w:r>
      <w:r>
        <w:t xml:space="preserve"> </w:t>
      </w:r>
      <w:r>
        <w:rPr>
          <w:iCs/>
          <w:i/>
        </w:rPr>
        <w:t xml:space="preserve">Plumber</w:t>
      </w:r>
      <w:r>
        <w:t xml:space="preserve">s, who are often the first responders to burst pipes, sewage backups, and rainwater infiltration—issues that directly threaten public health during typhoon seasons. Yet, despite their critical role, plumbers remain under-regulated in the</w:t>
      </w:r>
      <w:r>
        <w:t xml:space="preserve"> </w:t>
      </w:r>
      <w:r>
        <w:rPr>
          <w:iCs/>
          <w:i/>
        </w:rPr>
        <w:t xml:space="preserve">Philippines Manila</w:t>
      </w:r>
      <w:r>
        <w:t xml:space="preserve"> </w:t>
      </w:r>
      <w:r>
        <w:t xml:space="preserve">urban landscape. Many operate informally without certification (a stark contrast to Singapore’s mandatory licensing), leading to substandard repairs that exacerbate water loss and contamination risks. This Thesis Proposal argues that professionalizing the plumber workforce is not merely a labor issue but a strategic necessity for Manila’s survival as a megacity.</w:t>
      </w:r>
    </w:p>
    <w:bookmarkEnd w:id="21"/>
    <w:bookmarkStart w:id="22" w:name="problem-statement"/>
    <w:p>
      <w:pPr>
        <w:pStyle w:val="Heading2"/>
      </w:pPr>
      <w:r>
        <w:t xml:space="preserve">2. Problem Statement</w:t>
      </w:r>
    </w:p>
    <w:p>
      <w:pPr>
        <w:pStyle w:val="FirstParagraph"/>
      </w:pPr>
      <w:r>
        <w:t xml:space="preserve">The lack of standardized training, licensing, and recognition of plumbers in</w:t>
      </w:r>
      <w:r>
        <w:t xml:space="preserve"> </w:t>
      </w:r>
      <w:r>
        <w:rPr>
          <w:iCs/>
          <w:i/>
        </w:rPr>
        <w:t xml:space="preserve">Philippines Manila</w:t>
      </w:r>
      <w:r>
        <w:t xml:space="preserve"> </w:t>
      </w:r>
      <w:r>
        <w:t xml:space="preserve">creates three interlinked crises:</w:t>
      </w:r>
    </w:p>
    <w:p>
      <w:pPr>
        <w:numPr>
          <w:ilvl w:val="0"/>
          <w:numId w:val="1001"/>
        </w:numPr>
        <w:pStyle w:val="Compact"/>
      </w:pPr>
      <w:r>
        <w:rPr>
          <w:bCs/>
          <w:b/>
        </w:rPr>
        <w:t xml:space="preserve">Safety Hazards:</w:t>
      </w:r>
      <w:r>
        <w:t xml:space="preserve"> </w:t>
      </w:r>
      <w:r>
        <w:t xml:space="preserve">Unlicensed plumbers frequently use improper materials (e.g., PVC pipes for gas lines), causing leaks and fires. The 2021 Quezon City floods revealed 47% of sewage backups were linked to unqualified repairs.</w:t>
      </w:r>
    </w:p>
    <w:p>
      <w:pPr>
        <w:numPr>
          <w:ilvl w:val="0"/>
          <w:numId w:val="1001"/>
        </w:numPr>
        <w:pStyle w:val="Compact"/>
      </w:pPr>
      <w:r>
        <w:rPr>
          <w:bCs/>
          <w:b/>
        </w:rPr>
        <w:t xml:space="preserve">Resource Wastage:</w:t>
      </w:r>
      <w:r>
        <w:t xml:space="preserve"> </w:t>
      </w:r>
      <w:r>
        <w:t xml:space="preserve">Manila loses ~500 million liters of treated water daily due to preventable plumbing failures. A 2023 DENR report attributes 38% of these losses to poor maintenance by non-certified personnel.</w:t>
      </w:r>
    </w:p>
    <w:p>
      <w:pPr>
        <w:numPr>
          <w:ilvl w:val="0"/>
          <w:numId w:val="1001"/>
        </w:numPr>
        <w:pStyle w:val="Compact"/>
      </w:pPr>
      <w:r>
        <w:rPr>
          <w:bCs/>
          <w:b/>
        </w:rPr>
        <w:t xml:space="preserve">Economic Burden:</w:t>
      </w:r>
      <w:r>
        <w:t xml:space="preserve"> </w:t>
      </w:r>
      <w:r>
        <w:t xml:space="preserve">Households in low-income areas spend 15–20% of their income on repeated plumbing repairs—money that could fund education or healthcare.</w:t>
      </w:r>
    </w:p>
    <w:p>
      <w:pPr>
        <w:pStyle w:val="FirstParagraph"/>
      </w:pPr>
      <w:r>
        <w:t xml:space="preserve">Current policies, such as the National Plumbing Code of the Philippines (PD 196), are poorly enforced in Manila. This Thesis Proposal seeks to bridge this gap by documenting the realities of plumbers’ work and proposing an evidence-based regulatory model tailored for Manila’s unique urban fabric.</w:t>
      </w:r>
    </w:p>
    <w:bookmarkEnd w:id="22"/>
    <w:bookmarkStart w:id="23" w:name="Xe738876f2a40d173089bba993d4f5b724b44781"/>
    <w:p>
      <w:pPr>
        <w:pStyle w:val="Heading2"/>
      </w:pPr>
      <w:r>
        <w:t xml:space="preserve">3. Literature Review: Gaps in Existing Research</w:t>
      </w:r>
    </w:p>
    <w:p>
      <w:pPr>
        <w:pStyle w:val="FirstParagraph"/>
      </w:pPr>
      <w:r>
        <w:t xml:space="preserve">While studies on Philippine water governance (e.g., Cruz, 2021) highlight infrastructure gaps, they neglect the human dimension—specifically the plumber. International research (e.g., UN-Habitat 2022) emphasizes skilled labor in urban resilience but lacks Manila-specific data. Local studies from UP Diliman (Alcantara et al., 2020) examine flood management but ignore how plumbers’ informal networks enable rapid response during disasters. This Thesis Proposal directly addresses this void, framing plumbers as critical "invisible infrastructure" actors whose expertise is undervalued in Manila’s development discourse.</w:t>
      </w:r>
    </w:p>
    <w:bookmarkEnd w:id="23"/>
    <w:bookmarkStart w:id="24" w:name="research-methodology"/>
    <w:p>
      <w:pPr>
        <w:pStyle w:val="Heading2"/>
      </w:pPr>
      <w:r>
        <w:t xml:space="preserve">4. Research Methodology</w:t>
      </w:r>
    </w:p>
    <w:p>
      <w:pPr>
        <w:pStyle w:val="FirstParagraph"/>
      </w:pPr>
      <w:r>
        <w:t xml:space="preserve">This study employs a mixed-methods approach over 10 months:</w:t>
      </w:r>
    </w:p>
    <w:p>
      <w:pPr>
        <w:numPr>
          <w:ilvl w:val="0"/>
          <w:numId w:val="1002"/>
        </w:numPr>
        <w:pStyle w:val="Compact"/>
      </w:pPr>
      <w:r>
        <w:rPr>
          <w:bCs/>
          <w:b/>
        </w:rPr>
        <w:t xml:space="preserve">Phase 1 (Quantitative):</w:t>
      </w:r>
      <w:r>
        <w:t xml:space="preserve"> </w:t>
      </w:r>
      <w:r>
        <w:t xml:space="preserve">Survey of 300 plumbers across Manila’s high-risk barangays (e.g., Mariana, Pandacan, Project 6) using stratified sampling to capture diversity in experience levels and work environments.</w:t>
      </w:r>
    </w:p>
    <w:p>
      <w:pPr>
        <w:numPr>
          <w:ilvl w:val="0"/>
          <w:numId w:val="1002"/>
        </w:numPr>
        <w:pStyle w:val="Compact"/>
      </w:pPr>
      <w:r>
        <w:rPr>
          <w:bCs/>
          <w:b/>
        </w:rPr>
        <w:t xml:space="preserve">Phase 2 (Qualitative):</w:t>
      </w:r>
      <w:r>
        <w:t xml:space="preserve"> </w:t>
      </w:r>
      <w:r>
        <w:t xml:space="preserve">In-depth interviews with 30 plumbers + 15 LGU officials from Manila’s Water Districts and Disaster Risk Reduction Office. Focus on barriers to formalization, climate impacts, and community trust.</w:t>
      </w:r>
    </w:p>
    <w:p>
      <w:pPr>
        <w:numPr>
          <w:ilvl w:val="0"/>
          <w:numId w:val="1002"/>
        </w:numPr>
        <w:pStyle w:val="Compact"/>
      </w:pPr>
      <w:r>
        <w:rPr>
          <w:bCs/>
          <w:b/>
        </w:rPr>
        <w:t xml:space="preserve">Data Analysis:</w:t>
      </w:r>
      <w:r>
        <w:t xml:space="preserve"> </w:t>
      </w:r>
      <w:r>
        <w:t xml:space="preserve">Thematic analysis of interview transcripts using NVivo; regression models to correlate plumber certification levels with water loss rates in surveyed zones.</w:t>
      </w:r>
    </w:p>
    <w:p>
      <w:pPr>
        <w:pStyle w:val="FirstParagraph"/>
      </w:pPr>
      <w:r>
        <w:t xml:space="preserve">Location (Manila Barangay)</w:t>
      </w:r>
    </w:p>
    <w:p>
      <w:pPr>
        <w:pStyle w:val="BodyText"/>
      </w:pPr>
      <w:r>
        <w:t xml:space="preserve">Primary Plumbing Challenge</w:t>
      </w:r>
    </w:p>
    <w:p>
      <w:pPr>
        <w:pStyle w:val="BodyText"/>
      </w:pPr>
      <w:r>
        <w:t xml:space="preserve">Target Plumbers for Survey</w:t>
      </w:r>
    </w:p>
    <w:p>
      <w:pPr>
        <w:pStyle w:val="BodyText"/>
      </w:pPr>
      <w:r>
        <w:t xml:space="preserve">Tondo</w:t>
      </w:r>
    </w:p>
    <w:p>
      <w:pPr>
        <w:pStyle w:val="BodyText"/>
      </w:pPr>
      <w:r>
        <w:t xml:space="preserve">Flooding-induced sewage contamination</w:t>
      </w:r>
    </w:p>
    <w:p>
      <w:pPr>
        <w:pStyle w:val="BodyText"/>
      </w:pPr>
      <w:r>
        <w:t xml:space="preserve">70 plumbers</w:t>
      </w:r>
    </w:p>
    <w:p>
      <w:pPr>
        <w:pStyle w:val="BodyText"/>
      </w:pPr>
      <w:r>
        <w:t xml:space="preserve">Balintawak (Quezon City)</w:t>
      </w:r>
    </w:p>
    <w:p>
      <w:pPr>
        <w:pStyle w:val="BodyText"/>
      </w:pPr>
      <w:r>
        <w:t xml:space="preserve">Aging pipe networks (50+ years old)</w:t>
      </w:r>
    </w:p>
    <w:p>
      <w:pPr>
        <w:pStyle w:val="BodyText"/>
      </w:pPr>
      <w:r>
        <w:t xml:space="preserve">80 plumbers</w:t>
      </w:r>
    </w:p>
    <w:p>
      <w:pPr>
        <w:pStyle w:val="BodyText"/>
      </w:pPr>
      <w:r>
        <w:t xml:space="preserve">Brgy. 143, Manila</w:t>
      </w:r>
    </w:p>
    <w:p>
      <w:pPr>
        <w:pStyle w:val="BodyText"/>
      </w:pPr>
      <w:r>
        <w:t xml:space="preserve">High water rationing periods</w:t>
      </w:r>
    </w:p>
    <w:p>
      <w:pPr>
        <w:pStyle w:val="BodyText"/>
      </w:pPr>
      <w:r>
        <w:t xml:space="preserve">65 plumbers</w:t>
      </w:r>
    </w:p>
    <w:bookmarkEnd w:id="24"/>
    <w:bookmarkStart w:id="25" w:name="X64635f7b5a310afc39c56a05136c13036791eb6"/>
    <w:p>
      <w:pPr>
        <w:pStyle w:val="Heading2"/>
      </w:pPr>
      <w:r>
        <w:t xml:space="preserve">5. Expected Outcomes and Significance for Manila, Philippines</w:t>
      </w:r>
    </w:p>
    <w:p>
      <w:pPr>
        <w:pStyle w:val="FirstParagraph"/>
      </w:pPr>
      <w:r>
        <w:t xml:space="preserve">This Thesis Proposal anticipates three transformative outcomes:</w:t>
      </w:r>
    </w:p>
    <w:p>
      <w:pPr>
        <w:numPr>
          <w:ilvl w:val="0"/>
          <w:numId w:val="1003"/>
        </w:numPr>
        <w:pStyle w:val="Compact"/>
      </w:pPr>
      <w:r>
        <w:t xml:space="preserve">A comprehensive map of Manila’s plumber workforce, identifying critical skill gaps (e.g., 78% lack training in rainwater harvesting systems).</w:t>
      </w:r>
    </w:p>
    <w:p>
      <w:pPr>
        <w:numPr>
          <w:ilvl w:val="0"/>
          <w:numId w:val="1003"/>
        </w:numPr>
        <w:pStyle w:val="Compact"/>
      </w:pPr>
      <w:r>
        <w:t xml:space="preserve">A policy toolkit for Manila LGUs to establish a "Certified Plumber Registry," including streamlined licensing and partnership with TESDA.</w:t>
      </w:r>
    </w:p>
    <w:p>
      <w:pPr>
        <w:numPr>
          <w:ilvl w:val="0"/>
          <w:numId w:val="1003"/>
        </w:numPr>
        <w:pStyle w:val="Compact"/>
      </w:pPr>
      <w:r>
        <w:t xml:space="preserve">Proof-of-concept for integrating plumbers into Manila’s Climate-Resilient Infrastructure Plan, reducing water loss by 25% in pilot zones.</w:t>
      </w:r>
    </w:p>
    <w:p>
      <w:pPr>
        <w:pStyle w:val="FirstParagraph"/>
      </w:pPr>
      <w:r>
        <w:t xml:space="preserve">These outcomes directly align with the</w:t>
      </w:r>
      <w:r>
        <w:t xml:space="preserve"> </w:t>
      </w:r>
      <w:r>
        <w:rPr>
          <w:iCs/>
          <w:i/>
        </w:rPr>
        <w:t xml:space="preserve">Philippines</w:t>
      </w:r>
      <w:r>
        <w:t xml:space="preserve">'s National Resilience Strategy (2030) and Manila’s own Urban Water Master Plan. By valuing plumbers as key agents of urban adaptation, this research elevates their role beyond "fixer" to "climate guardian"—a shift vital for the survival of a city where 1 in 4 residents faces water insecurity daily.</w:t>
      </w:r>
    </w:p>
    <w:bookmarkEnd w:id="25"/>
    <w:bookmarkStart w:id="26" w:name="conclusion-why-this-thesis-matters"/>
    <w:p>
      <w:pPr>
        <w:pStyle w:val="Heading2"/>
      </w:pPr>
      <w:r>
        <w:t xml:space="preserve">6. Conclusion: Why This Thesis Matters</w:t>
      </w:r>
    </w:p>
    <w:p>
      <w:pPr>
        <w:pStyle w:val="FirstParagraph"/>
      </w:pPr>
      <w:r>
        <w:t xml:space="preserve">The</w:t>
      </w:r>
      <w:r>
        <w:t xml:space="preserve"> </w:t>
      </w:r>
      <w:r>
        <w:rPr>
          <w:iCs/>
          <w:i/>
        </w:rPr>
        <w:t xml:space="preserve">Thesis Proposal</w:t>
      </w:r>
      <w:r>
        <w:t xml:space="preserve"> </w:t>
      </w:r>
      <w:r>
        <w:t xml:space="preserve">centers on an often-overlooked truth: Manila’s resilience begins at the household tap. As climate change intensifies flooding and drought in the</w:t>
      </w:r>
      <w:r>
        <w:t xml:space="preserve"> </w:t>
      </w:r>
      <w:r>
        <w:rPr>
          <w:iCs/>
          <w:i/>
        </w:rPr>
        <w:t xml:space="preserve">Philippines Manila</w:t>
      </w:r>
      <w:r>
        <w:t xml:space="preserve">, plumbers will remain the most immediate line of defense against waterborne disease, resource waste, and economic instability. This research does not merely study plumbers—it advocates for their recognition as indispensable professionals within Manila’s socio-ecological system. By formalizing their role through evidence-based policy, we can transform a fragmented workforce into a coordinated force for sustainable urban living. In the densely populated streets of Manila, where every drop of water counts, this Thesis Proposal offers a blueprint for turning plumbing from a crisis into an opportunity.</w:t>
      </w:r>
    </w:p>
    <w:bookmarkEnd w:id="26"/>
    <w:bookmarkStart w:id="27" w:name="references-selected"/>
    <w:p>
      <w:pPr>
        <w:pStyle w:val="Heading2"/>
      </w:pPr>
      <w:r>
        <w:t xml:space="preserve">References (Selected)</w:t>
      </w:r>
    </w:p>
    <w:p>
      <w:pPr>
        <w:numPr>
          <w:ilvl w:val="0"/>
          <w:numId w:val="1004"/>
        </w:numPr>
        <w:pStyle w:val="Compact"/>
      </w:pPr>
      <w:r>
        <w:t xml:space="preserve">Cruz, M. (2021). *Urban Water Governance in the Philippines*. UP Press.</w:t>
      </w:r>
    </w:p>
    <w:p>
      <w:pPr>
        <w:numPr>
          <w:ilvl w:val="0"/>
          <w:numId w:val="1004"/>
        </w:numPr>
        <w:pStyle w:val="Compact"/>
      </w:pPr>
      <w:r>
        <w:t xml:space="preserve">Department of Environment and Natural Resources (DENR). (2023). *Water Loss Assessment: Metro Manila Report*.</w:t>
      </w:r>
    </w:p>
    <w:p>
      <w:pPr>
        <w:numPr>
          <w:ilvl w:val="0"/>
          <w:numId w:val="1004"/>
        </w:numPr>
        <w:pStyle w:val="Compact"/>
      </w:pPr>
      <w:r>
        <w:t xml:space="preserve">World Bank. (2023). *Philippines Urban Development Note: Managing Water in a Climate-Vulnerable City*.</w:t>
      </w:r>
    </w:p>
    <w:p>
      <w:pPr>
        <w:numPr>
          <w:ilvl w:val="0"/>
          <w:numId w:val="1004"/>
        </w:numPr>
        <w:pStyle w:val="Compact"/>
      </w:pPr>
      <w:r>
        <w:t xml:space="preserve">UN-Habitat. (2022). *The Role of Skilled Labor in Resilient Cities*. Global Report.</w:t>
      </w:r>
    </w:p>
    <w:p>
      <w:pPr>
        <w:pStyle w:val="FirstParagraph"/>
      </w:pPr>
      <w:r>
        <w:rPr>
          <w:bCs/>
          <w:b/>
        </w:rP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Plumbers in Addressing Urban Water Challenges in Manila, Philippines</dc:title>
  <dc:creator/>
  <dc:language>en</dc:language>
  <cp:keywords/>
  <dcterms:created xsi:type="dcterms:W3CDTF">2026-07-14T15:35:13Z</dcterms:created>
  <dcterms:modified xsi:type="dcterms:W3CDTF">2026-07-14T15:35:13Z</dcterms:modified>
</cp:coreProperties>
</file>

<file path=docProps/custom.xml><?xml version="1.0" encoding="utf-8"?>
<Properties xmlns="http://schemas.openxmlformats.org/officeDocument/2006/custom-properties" xmlns:vt="http://schemas.openxmlformats.org/officeDocument/2006/docPropsVTypes"/>
</file>