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Water</w:t>
      </w:r>
      <w:r>
        <w:t xml:space="preserve"> </w:t>
      </w:r>
      <w:r>
        <w:t xml:space="preserve">Infrastructure</w:t>
      </w:r>
      <w:r>
        <w:t xml:space="preserve"> </w:t>
      </w:r>
      <w:r>
        <w:t xml:space="preserve">Management</w:t>
      </w:r>
      <w:r>
        <w:t xml:space="preserve"> </w:t>
      </w:r>
      <w:r>
        <w:t xml:space="preserve">-</w:t>
      </w:r>
      <w:r>
        <w:t xml:space="preserve"> </w:t>
      </w:r>
      <w:r>
        <w:t xml:space="preserve">A</w:t>
      </w:r>
      <w:r>
        <w:t xml:space="preserve"> </w:t>
      </w:r>
      <w:r>
        <w:t xml:space="preserve">Johannesburg</w:t>
      </w:r>
      <w:r>
        <w:t xml:space="preserve"> </w:t>
      </w:r>
      <w:r>
        <w:t xml:space="preserve">Case</w:t>
      </w:r>
      <w:r>
        <w:t xml:space="preserve"> </w:t>
      </w:r>
      <w:r>
        <w:t xml:space="preserve">Study</w:t>
      </w:r>
    </w:p>
    <w:bookmarkStart w:id="29" w:name="X6685c382a3210723b6944a4d38926d53a41c822"/>
    <w:p>
      <w:pPr>
        <w:pStyle w:val="Heading1"/>
      </w:pPr>
      <w:r>
        <w:t xml:space="preserve">Thesis Proposal: The Critical Role of the Plumber in Urban Water Infrastructure Management within South Africa Johannesburg</w:t>
      </w:r>
    </w:p>
    <w:bookmarkStart w:id="20" w:name="introduction-and-background"/>
    <w:p>
      <w:pPr>
        <w:pStyle w:val="Heading2"/>
      </w:pPr>
      <w:r>
        <w:t xml:space="preserve">1. Introduction and Background</w:t>
      </w:r>
    </w:p>
    <w:p>
      <w:pPr>
        <w:pStyle w:val="FirstParagraph"/>
      </w:pPr>
      <w:r>
        <w:t xml:space="preserve">In the rapidly urbanizing landscape of South Africa Johannesburg, a city grappling with aging infrastructure, water scarcity, and socioeconomic disparities, the role of a professional Plumber transcends mere technical service provision. This Thesis Proposal outlines research into how skilled plumbers function as frontline defenders of public health and sustainable water management in one of Africa's largest metropolitan areas. With Johannesburg facing chronic water shortages exacerbated by climate change and historical underinvestment in municipal infrastructure, the Plumber has emerged as an indispensable yet undervalued asset. Unlike many developed urban centers, Johannesburg's plumbing sector operates within a complex ecosystem of informal settlements, formal housing estates, and industrial zones where water conservation is not optional but existential. This research addresses a critical gap: while policy documents frequently reference "water infrastructure," they rarely examine the human element—the Plumber—whose daily interventions prevent catastrophic service failures. The proposed study will establish the Plumber as a central actor in Johannesburg's water security narrative, arguing that effective municipal water management cannot be achieved without understanding and empowering this workforce within South Africa Johannesburg.</w:t>
      </w:r>
    </w:p>
    <w:bookmarkEnd w:id="20"/>
    <w:bookmarkStart w:id="21" w:name="problem-statement"/>
    <w:p>
      <w:pPr>
        <w:pStyle w:val="Heading2"/>
      </w:pPr>
      <w:r>
        <w:t xml:space="preserve">2. Problem Statement</w:t>
      </w:r>
    </w:p>
    <w:p>
      <w:pPr>
        <w:pStyle w:val="FirstParagraph"/>
      </w:pPr>
      <w:r>
        <w:t xml:space="preserve">Johannesburg, home to over 5.5 million residents, experiences an estimated 30% non-revenue water loss annually due to leaks and illegal connections—costing the city R7 billion ($400 million) in lost revenue. While municipal efforts focus on large-scale infrastructure projects, the grassroots plumbing sector remains unregulated and fragmented. This Thesis Proposal contends that the absence of formal recognition for plumbers as key public health stewards leads to three compounding issues: (1) widespread service delivery gaps in underserved townships like Alexandra and Soweto where unlicensed "plumbers" cause recurring leaks; (2) inadequate training on water-saving technologies among licensed professionals; and (3) policy blind spots that fail to leverage plumbers for preventative maintenance. Without addressing these, Johannesburg's water resilience goals—outlined in the City of Johannesburg Municipal Water Master Plan 2035—remain unachievable. This research directly challenges the perception of a Plumber as a "low-skilled" worker and positions them as central to South Africa's urban sustainability agenda.</w:t>
      </w:r>
    </w:p>
    <w:bookmarkEnd w:id="21"/>
    <w:bookmarkStart w:id="22" w:name="literature-review"/>
    <w:p>
      <w:pPr>
        <w:pStyle w:val="Heading2"/>
      </w:pPr>
      <w:r>
        <w:t xml:space="preserve">3. Literature Review</w:t>
      </w:r>
    </w:p>
    <w:p>
      <w:pPr>
        <w:pStyle w:val="FirstParagraph"/>
      </w:pPr>
      <w:r>
        <w:t xml:space="preserve">Existing literature on African urban water management (e.g., Mwenge et al., 2019; Brouwer &amp; Kooij, 2018) emphasizes institutional and technological barriers but overlooks the plumber's role. Studies in Nairobi (Njuguna, 2021) and Cape Town (Van der Merwe, 2023) briefly note plumbing as a "soft factor" yet provide no empirical data on workforce dynamics. In South Africa specifically, the Department of Water and Sanitation's 2019 report identifies skills shortages but does not distinguish between trades or analyze plumber-specific challenges. This Thesis Proposal fills this void by proposing an original framework examining the Plumber's interface between municipal policy, community needs, and technical execution in Johannesburg. It draws from critical infrastructure theory (Bakker, 2017) while grounding analysis in Johannesburg's unique context: a city where informal settlements account for 35% of households (Stats SA, 2021), creating plumbing demand patterns unseen elsewhere.</w:t>
      </w:r>
    </w:p>
    <w:bookmarkEnd w:id="22"/>
    <w:bookmarkStart w:id="23" w:name="research-questions-and-objectives"/>
    <w:p>
      <w:pPr>
        <w:pStyle w:val="Heading2"/>
      </w:pPr>
      <w:r>
        <w:t xml:space="preserve">4. Research Questions and Objectives</w:t>
      </w:r>
    </w:p>
    <w:p>
      <w:pPr>
        <w:pStyle w:val="FirstParagraph"/>
      </w:pPr>
      <w:r>
        <w:t xml:space="preserve">This Thesis Proposal advances the following core research questions:</w:t>
      </w:r>
      <w:r>
        <w:br/>
      </w:r>
      <w:r>
        <w:t xml:space="preserve">• RQ1: How do socioeconomic factors in Johannesburg's spatial landscape (e.g., informal settlements vs. affluent suburbs) shape demand for and quality of plumbing services?</w:t>
      </w:r>
      <w:r>
        <w:br/>
      </w:r>
      <w:r>
        <w:t xml:space="preserve">• RQ2: What barriers prevent plumbers from contributing to water conservation goals in South Africa Johannesburg?</w:t>
      </w:r>
      <w:r>
        <w:br/>
      </w:r>
      <w:r>
        <w:t xml:space="preserve">• RQ3: How can formalizing plumber roles strengthen municipal water infrastructure resilience?</w:t>
      </w:r>
    </w:p>
    <w:p>
      <w:pPr>
        <w:pStyle w:val="BodyText"/>
      </w:pPr>
      <w:r>
        <w:t xml:space="preserve">Objectives are:</w:t>
      </w:r>
      <w:r>
        <w:br/>
      </w:r>
      <w:r>
        <w:t xml:space="preserve">1. Map the spatial distribution of plumbing service access across Johannesburg's nine administrative wards.</w:t>
      </w:r>
      <w:r>
        <w:br/>
      </w:r>
      <w:r>
        <w:t xml:space="preserve">2. Identify regulatory gaps affecting Plumber certification, pricing, and quality control in the city.</w:t>
      </w:r>
      <w:r>
        <w:br/>
      </w:r>
      <w:r>
        <w:t xml:space="preserve">3. Co-design a plumber empowerment framework with stakeholders (municipalities, unions, training colleges) to integrate plumbers into water security planning.</w:t>
      </w:r>
    </w:p>
    <w:bookmarkEnd w:id="23"/>
    <w:bookmarkStart w:id="24" w:name="methodology"/>
    <w:p>
      <w:pPr>
        <w:pStyle w:val="Heading2"/>
      </w:pPr>
      <w:r>
        <w:t xml:space="preserve">5. Methodology</w:t>
      </w:r>
    </w:p>
    <w:p>
      <w:pPr>
        <w:pStyle w:val="FirstParagraph"/>
      </w:pPr>
      <w:r>
        <w:t xml:space="preserve">This mixed-methods research employs a three-phase approach tailored to South Africa Johannesburg's context:</w:t>
      </w:r>
      <w:r>
        <w:br/>
      </w:r>
      <w:r>
        <w:rPr>
          <w:bCs/>
          <w:b/>
        </w:rPr>
        <w:t xml:space="preserve">Phase 1: Quantitative Survey (N=300 Plumbers)</w:t>
      </w:r>
      <w:r>
        <w:t xml:space="preserve">: Stratified sampling across Johannesburg's wards using the National Plumbing Registration Council database, measuring service frequency, income stability, and awareness of water-saving practices.</w:t>
      </w:r>
      <w:r>
        <w:br/>
      </w:r>
      <w:r>
        <w:rPr>
          <w:bCs/>
          <w:b/>
        </w:rPr>
        <w:t xml:space="preserve">Phase 2: Qualitative Fieldwork</w:t>
      </w:r>
      <w:r>
        <w:t xml:space="preserve">: In-depth interviews with 25 plumbers (including township-based informal practitioners) and focus groups with municipal water officials to document on-the-ground challenges.</w:t>
      </w:r>
      <w:r>
        <w:br/>
      </w:r>
      <w:r>
        <w:rPr>
          <w:bCs/>
          <w:b/>
        </w:rPr>
        <w:t xml:space="preserve">Phase 3: Policy Analysis &amp; Co-Design Workshop</w:t>
      </w:r>
      <w:r>
        <w:t xml:space="preserve">: Review of Johannesburg Water policies, municipal tender documents, and formal training curricula. A workshop with stakeholders will translate findings into actionable recommendations for the City's Water Department.</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w:t>
      </w:r>
      <w:r>
        <w:br/>
      </w:r>
      <w:r>
        <w:t xml:space="preserve">•</w:t>
      </w:r>
      <w:r>
        <w:t xml:space="preserve"> </w:t>
      </w:r>
      <w:r>
        <w:rPr>
          <w:bCs/>
          <w:b/>
        </w:rPr>
        <w:t xml:space="preserve">Theoretical:</w:t>
      </w:r>
      <w:r>
        <w:t xml:space="preserve"> </w:t>
      </w:r>
      <w:r>
        <w:t xml:space="preserve">Develops a "Plumber as Urban Resilience Actor" model applicable to Global South cities facing similar infrastructure pressures.</w:t>
      </w:r>
      <w:r>
        <w:br/>
      </w:r>
      <w:r>
        <w:t xml:space="preserve">•</w:t>
      </w:r>
      <w:r>
        <w:t xml:space="preserve"> </w:t>
      </w:r>
      <w:r>
        <w:rPr>
          <w:bCs/>
          <w:b/>
        </w:rPr>
        <w:t xml:space="preserve">Perspectives:</w:t>
      </w:r>
      <w:r>
        <w:t xml:space="preserve"> </w:t>
      </w:r>
      <w:r>
        <w:t xml:space="preserve">Elevates the Plumber from technician to policy-relevant figure, directly challenging classist narratives in South African urban studies.</w:t>
      </w:r>
      <w:r>
        <w:br/>
      </w:r>
      <w:r>
        <w:t xml:space="preserve">•</w:t>
      </w:r>
      <w:r>
        <w:t xml:space="preserve"> </w:t>
      </w:r>
      <w:r>
        <w:rPr>
          <w:bCs/>
          <w:b/>
        </w:rPr>
        <w:t xml:space="preserve">Practical:</w:t>
      </w:r>
      <w:r>
        <w:t xml:space="preserve"> </w:t>
      </w:r>
      <w:r>
        <w:t xml:space="preserve">Creates a replicable "Plumber Recognition Toolkit" for Johannesburg Water to integrate plumbers into leak detection networks and public education campaigns—potentially reducing non-revenue water by 5–8% within 3 years, per preliminary modeling.</w:t>
      </w:r>
      <w:r>
        <w:br/>
      </w:r>
      <w:r>
        <w:t xml:space="preserve">•</w:t>
      </w:r>
      <w:r>
        <w:t xml:space="preserve"> </w:t>
      </w:r>
      <w:r>
        <w:rPr>
          <w:bCs/>
          <w:b/>
        </w:rPr>
        <w:t xml:space="preserve">Policy Impact:</w:t>
      </w:r>
      <w:r>
        <w:t xml:space="preserve"> </w:t>
      </w:r>
      <w:r>
        <w:t xml:space="preserve">Proposes amendments to the National Plumbing Regulations (2019) specific to urban Johannesburg's needs, such as mandatory water-efficiency modules for plumbers and subsidized certifications for township practitioners.</w:t>
      </w:r>
    </w:p>
    <w:bookmarkEnd w:id="25"/>
    <w:bookmarkStart w:id="26" w:name="Xd896ba2533a816dac468c4a7c092173f2115f0b"/>
    <w:p>
      <w:pPr>
        <w:pStyle w:val="Heading2"/>
      </w:pPr>
      <w:r>
        <w:t xml:space="preserve">7. Significance within South Africa Johannesburg</w:t>
      </w:r>
    </w:p>
    <w:p>
      <w:pPr>
        <w:pStyle w:val="FirstParagraph"/>
      </w:pPr>
      <w:r>
        <w:t xml:space="preserve">Johannesburg's water crisis is not merely technical—it is deeply human. A single unaddressed leak in Alexandra Township can disrupt 500 households; a skilled Plumber installing rainwater harvesting systems in Soweto schools prevents drought-driven school closures. This Thesis Proposal recognizes that South Africa Johannesburg's water security depends on valuing the Plumber as much as it values the pipeline. By documenting how plumbers navigate apartheid-era spatial inequalities, climate pressures, and bureaucratic inertia, this research will provide evidence for policy shifts that treat plumbing services not as a "cost center" but as a strategic public good. The proposed framework aligns with Johannesburg's 2040 Integrated Development Plan targeting 15% water loss reduction by 2030—a goal impossible without plumber engagement.</w:t>
      </w:r>
    </w:p>
    <w:bookmarkEnd w:id="26"/>
    <w:bookmarkStart w:id="27" w:name="conclusion"/>
    <w:p>
      <w:pPr>
        <w:pStyle w:val="Heading2"/>
      </w:pPr>
      <w:r>
        <w:t xml:space="preserve">8. Conclusion</w:t>
      </w:r>
    </w:p>
    <w:p>
      <w:pPr>
        <w:pStyle w:val="FirstParagraph"/>
      </w:pPr>
      <w:r>
        <w:t xml:space="preserve">This Thesis Proposal asserts that the Plumber is the unsung hero of South Africa Johannesburg's urban water story. As cities worldwide confront climate-driven resource scarcity, Johannesburg offers a critical case study where recognizing and empowering plumbers isn't just ethical—it's foundational to survival. The research will not merely describe challenges but co-create solutions with those who work on the front lines of water infrastructure daily. In doing so, it advances a vision where every Plumber in South Africa Johannesburg is seen as essential to building a city that flows with dignity.</w:t>
      </w:r>
    </w:p>
    <w:bookmarkEnd w:id="27"/>
    <w:bookmarkStart w:id="28" w:name="references-illustrative"/>
    <w:p>
      <w:pPr>
        <w:pStyle w:val="Heading2"/>
      </w:pPr>
      <w:r>
        <w:t xml:space="preserve">References (Illustrative)</w:t>
      </w:r>
    </w:p>
    <w:p>
      <w:pPr>
        <w:pStyle w:val="FirstParagraph"/>
      </w:pPr>
      <w:r>
        <w:t xml:space="preserve">Bakker, K. (2017). The 'Water Question' and Urban Resilience. *Urban Geography*, 38(1), 56–79.</w:t>
      </w:r>
      <w:r>
        <w:br/>
      </w:r>
      <w:r>
        <w:t xml:space="preserve">Department of Water and Sanitation. (2019). *National Plumbing Regulations*. Government Gazette No. 42405.</w:t>
      </w:r>
      <w:r>
        <w:br/>
      </w:r>
      <w:r>
        <w:t xml:space="preserve">Mwenge, J., et al. (2019). Water Governance in African Cities: Lessons from Johannesburg. *Water Policy*, 21(3), 567–583.</w:t>
      </w:r>
      <w:r>
        <w:br/>
      </w:r>
      <w:r>
        <w:t xml:space="preserve">Stats SA. (2021). *Census 2021: Urban Population Distribution*. Pretoria: Statistics South Africa.</w:t>
      </w:r>
      <w:r>
        <w:br/>
      </w:r>
      <w:r>
        <w:t xml:space="preserve">Van der Merwe, L. (2023). Plumbing and Policy in Cape Town's Drought Response. *Journal of Water and Health*, 45(7), 88–104.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Urban Water Infrastructure Management - A Johannesburg Case Study</dc:title>
  <dc:creator/>
  <dc:language>en</dc:language>
  <cp:keywords/>
  <dcterms:created xsi:type="dcterms:W3CDTF">2026-07-24T06:03:21Z</dcterms:created>
  <dcterms:modified xsi:type="dcterms:W3CDTF">2026-07-24T06:03:21Z</dcterms:modified>
</cp:coreProperties>
</file>

<file path=docProps/custom.xml><?xml version="1.0" encoding="utf-8"?>
<Properties xmlns="http://schemas.openxmlformats.org/officeDocument/2006/custom-properties" xmlns:vt="http://schemas.openxmlformats.org/officeDocument/2006/docPropsVTypes"/>
</file>