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Spain</w:t>
      </w:r>
      <w:r>
        <w:t xml:space="preserve"> </w:t>
      </w:r>
      <w:r>
        <w:t xml:space="preserve">Barcelona's</w:t>
      </w:r>
      <w:r>
        <w:t xml:space="preserve"> </w:t>
      </w:r>
      <w:r>
        <w:t xml:space="preserve">Urban</w:t>
      </w:r>
      <w:r>
        <w:t xml:space="preserve"> </w:t>
      </w:r>
      <w:r>
        <w:t xml:space="preserve">Infrastructure</w:t>
      </w:r>
    </w:p>
    <w:bookmarkStart w:id="26" w:name="X3f49dfe28866d086511f5864e8f2a89dd1849b9"/>
    <w:p>
      <w:pPr>
        <w:pStyle w:val="Heading1"/>
      </w:pPr>
      <w:r>
        <w:t xml:space="preserve">Thesis Proposal: The Evolving Role of the Plumber in Spain Barcelona's Urban Infrastructure</w:t>
      </w:r>
    </w:p>
    <w:p>
      <w:pPr>
        <w:pStyle w:val="FirstParagraph"/>
      </w:pPr>
      <w:r>
        <w:t xml:space="preserve">This Thesis Proposal outlines a critical investigation into the professional landscape, challenges, and future trajectory of the Plumber within the specific context of Spain Barcelona. As a vital yet often undervalued segment of urban infrastructure maintenance, this research directly addresses pressing sustainability and service delivery concerns in one of Europe's most densely populated and historically rich cities. The focus on</w:t>
      </w:r>
      <w:r>
        <w:t xml:space="preserve"> </w:t>
      </w:r>
      <w:r>
        <w:rPr>
          <w:bCs/>
          <w:b/>
        </w:rPr>
        <w:t xml:space="preserve">Spain Barcelona</w:t>
      </w:r>
      <w:r>
        <w:t xml:space="preserve"> </w:t>
      </w:r>
      <w:r>
        <w:t xml:space="preserve">is not arbitrary; it stems from the city's unique combination of aging water systems, stringent local environmental regulations, rapid urban renewal projects, and a growing demand for sustainable water management solutions. This study aims to position the Plumber as an indispensable actor in Barcelona's resilience strategy, offering actionable insights for policymakers and educational institutions.</w:t>
      </w:r>
    </w:p>
    <w:bookmarkStart w:id="20" w:name="Xadd40a11144e00a4125961e4e93f14bc0a4655b"/>
    <w:p>
      <w:pPr>
        <w:pStyle w:val="Heading2"/>
      </w:pPr>
      <w:r>
        <w:t xml:space="preserve">Introduction: Contextualizing the Plumber in Spain Barcelona</w:t>
      </w:r>
    </w:p>
    <w:p>
      <w:pPr>
        <w:pStyle w:val="FirstParagraph"/>
      </w:pPr>
      <w:r>
        <w:t xml:space="preserve">Barcelona, a city synonymous with architectural innovation (Gaudí) and dense urban fabric, faces significant challenges in its water infrastructure. Many neighborhoods feature century-old cast-iron and lead piping systems that require specialized maintenance and replacement. The City Council of Barcelona has implemented aggressive sustainability initiatives under the "Barcelona 2050" plan, mandating water conservation, greywater recycling in new constructions (e.g., the Superblocks program), and compliance with the Catalan Water Law (Ley de Aguas de Cataluña). These policies directly impact the daily work of every Plumber operating within</w:t>
      </w:r>
      <w:r>
        <w:t xml:space="preserve"> </w:t>
      </w:r>
      <w:r>
        <w:rPr>
          <w:bCs/>
          <w:b/>
        </w:rPr>
        <w:t xml:space="preserve">Spain Barcelona</w:t>
      </w:r>
      <w:r>
        <w:t xml:space="preserve">. However, a significant gap exists in understanding how these regulatory shifts, coupled with demographic pressures (e.g., aging population, tourism influx), are transforming the skills required and the professional identity of the Plumber. This Thesis Proposal seeks to fill that gap.</w:t>
      </w:r>
    </w:p>
    <w:bookmarkEnd w:id="20"/>
    <w:bookmarkStart w:id="21" w:name="Xd2bfa9d37bff6dcdfb5f3cbe724194a31a78fb1"/>
    <w:p>
      <w:pPr>
        <w:pStyle w:val="Heading2"/>
      </w:pPr>
      <w:r>
        <w:t xml:space="preserve">Literature Review: Gaps in Urban Plumbing Research</w:t>
      </w:r>
    </w:p>
    <w:p>
      <w:pPr>
        <w:pStyle w:val="FirstParagraph"/>
      </w:pPr>
      <w:r>
        <w:t xml:space="preserve">Existing academic literature on urban infrastructure predominantly focuses on engineering design or policy implementation, often overlooking the frontline workforce. Studies on construction labor markets in Spain (e.g., López &amp; García, 2021) discuss general skilled trades but rarely isolate plumbing as a distinct occupational sector with unique challenges in Mediterranean contexts. Research specific to Barcelona (e.g., Serra et al., 2023) examines water scarcity impacts but lacks empirical data on the Plumber's role in mitigating them. Crucially, there is no comprehensive study analyzing how European Union directives (like the Water Framework Directive) cascade down to influence the day-to-day practices of a Plumber within the specific regulatory and cultural environment of</w:t>
      </w:r>
      <w:r>
        <w:t xml:space="preserve"> </w:t>
      </w:r>
      <w:r>
        <w:rPr>
          <w:bCs/>
          <w:b/>
        </w:rPr>
        <w:t xml:space="preserve">Spain Barcelona</w:t>
      </w:r>
      <w:r>
        <w:t xml:space="preserve">. This Thesis Proposal directly addresses this critical omission.</w:t>
      </w:r>
    </w:p>
    <w:bookmarkEnd w:id="21"/>
    <w:bookmarkStart w:id="22" w:name="research-questions"/>
    <w:p>
      <w:pPr>
        <w:pStyle w:val="Heading2"/>
      </w:pPr>
      <w:r>
        <w:t xml:space="preserve">Research Questions</w:t>
      </w:r>
    </w:p>
    <w:p>
      <w:pPr>
        <w:pStyle w:val="FirstParagraph"/>
      </w:pPr>
      <w:r>
        <w:t xml:space="preserve">This Thesis Proposal centers on three interlinked research questions designed to explore the Plumber's evolving position:</w:t>
      </w:r>
    </w:p>
    <w:p>
      <w:pPr>
        <w:numPr>
          <w:ilvl w:val="0"/>
          <w:numId w:val="1001"/>
        </w:numPr>
        <w:pStyle w:val="Compact"/>
      </w:pPr>
      <w:r>
        <w:rPr>
          <w:iCs/>
          <w:i/>
        </w:rPr>
        <w:t xml:space="preserve">How do current water conservation regulations and Barcelona-specific infrastructure projects (e.g., district heating/cooling retrofits, rainwater harvesting mandates) alter the core technical skills and daily responsibilities required of a professional Plumber in Spain Barcelona?</w:t>
      </w:r>
    </w:p>
    <w:p>
      <w:pPr>
        <w:numPr>
          <w:ilvl w:val="0"/>
          <w:numId w:val="1001"/>
        </w:numPr>
        <w:pStyle w:val="Compact"/>
      </w:pPr>
      <w:r>
        <w:rPr>
          <w:iCs/>
          <w:i/>
        </w:rPr>
        <w:t xml:space="preserve">To what extent does the aging demographic of existing Plumber professionals in Barcelona, coupled with insufficient targeted vocational training programs aligned with sustainable plumbing practices, threaten service continuity and compliance with municipal water policies?</w:t>
      </w:r>
    </w:p>
    <w:p>
      <w:pPr>
        <w:numPr>
          <w:ilvl w:val="0"/>
          <w:numId w:val="1001"/>
        </w:numPr>
        <w:pStyle w:val="Compact"/>
      </w:pPr>
      <w:r>
        <w:rPr>
          <w:iCs/>
          <w:i/>
        </w:rPr>
        <w:t xml:space="preserve">How do socio-economic factors (e.g., tourism-driven demand fluctuations, informal labor market competition) uniquely impact the work experience, job security, and professional recognition of the Plumber within Spain Barcelona's urban environment?</w:t>
      </w:r>
    </w:p>
    <w:bookmarkEnd w:id="22"/>
    <w:bookmarkStart w:id="23" w:name="methodology-a-mixed-methods-approach"/>
    <w:p>
      <w:pPr>
        <w:pStyle w:val="Heading2"/>
      </w:pPr>
      <w:r>
        <w:t xml:space="preserve">Methodology: A Mixed-Methods Approach</w:t>
      </w:r>
    </w:p>
    <w:p>
      <w:pPr>
        <w:pStyle w:val="FirstParagraph"/>
      </w:pPr>
      <w:r>
        <w:t xml:space="preserve">To rigorously answer these questions, this Thesis Proposal employs a mixed-methods methodology tailored to the Barcelona context:</w:t>
      </w:r>
    </w:p>
    <w:p>
      <w:pPr>
        <w:numPr>
          <w:ilvl w:val="0"/>
          <w:numId w:val="1002"/>
        </w:numPr>
        <w:pStyle w:val="Compact"/>
      </w:pPr>
      <w:r>
        <w:rPr>
          <w:bCs/>
          <w:b/>
        </w:rPr>
        <w:t xml:space="preserve">Qualitative Phase:</w:t>
      </w:r>
      <w:r>
        <w:t xml:space="preserve"> </w:t>
      </w:r>
      <w:r>
        <w:t xml:space="preserve">In-depth, semi-structured interviews (n=30) with Plumber professionals across diverse Barcelona districts (Eixample, Gracia, Barceloneta), representatives from key professional bodies (COGIP - Colegio Oficial de Geólogos de Cataluña), and municipal water department officials. This will capture nuanced experiences regarding regulatory shifts and skill demands.</w:t>
      </w:r>
    </w:p>
    <w:p>
      <w:pPr>
        <w:numPr>
          <w:ilvl w:val="0"/>
          <w:numId w:val="1002"/>
        </w:numPr>
        <w:pStyle w:val="Compact"/>
      </w:pPr>
      <w:r>
        <w:rPr>
          <w:bCs/>
          <w:b/>
        </w:rPr>
        <w:t xml:space="preserve">Quantitative Phase:</w:t>
      </w:r>
      <w:r>
        <w:t xml:space="preserve"> </w:t>
      </w:r>
      <w:r>
        <w:t xml:space="preserve">A structured survey distributed to 200+ Plumber businesses registered with the Barcelona Chamber of Commerce (Cámara de Comercio de Barcelona), analyzing workforce demographics, training participation, compliance rates with new regulations, and perceived challenges. Data will be triangulated with municipal water usage reports and infrastructure investment plans.</w:t>
      </w:r>
    </w:p>
    <w:p>
      <w:pPr>
        <w:numPr>
          <w:ilvl w:val="0"/>
          <w:numId w:val="1002"/>
        </w:numPr>
        <w:pStyle w:val="Compact"/>
      </w:pPr>
      <w:r>
        <w:rPr>
          <w:bCs/>
          <w:b/>
        </w:rPr>
        <w:t xml:space="preserve">Policy Analysis:</w:t>
      </w:r>
      <w:r>
        <w:t xml:space="preserve"> </w:t>
      </w:r>
      <w:r>
        <w:t xml:space="preserve">Systematic review of all relevant local (Barcelona City Council Decrees), regional (Generalitat de Catalunya), and national (Spanish Government) legislation impacting plumbing practices over the last decade, mapped against the empirical data gathered from Plumber professionals.</w:t>
      </w:r>
    </w:p>
    <w:p>
      <w:pPr>
        <w:pStyle w:val="FirstParagraph"/>
      </w:pPr>
      <w:r>
        <w:t xml:space="preserve">This triangulated approach ensures robust insights grounded in Barcelona's unique regulatory and social ecosystem, providing a holistic view of the Plumber's role.</w:t>
      </w:r>
    </w:p>
    <w:bookmarkEnd w:id="23"/>
    <w:bookmarkStart w:id="24" w:name="significance-and-expected-contributions"/>
    <w:p>
      <w:pPr>
        <w:pStyle w:val="Heading2"/>
      </w:pPr>
      <w:r>
        <w:t xml:space="preserve">Significance and Expected Contributions</w:t>
      </w:r>
    </w:p>
    <w:p>
      <w:pPr>
        <w:pStyle w:val="FirstParagraph"/>
      </w:pPr>
      <w:r>
        <w:t xml:space="preserve">The significance of this research for Spain Barcelona is multifaceted:</w:t>
      </w:r>
    </w:p>
    <w:p>
      <w:pPr>
        <w:numPr>
          <w:ilvl w:val="0"/>
          <w:numId w:val="1003"/>
        </w:numPr>
        <w:pStyle w:val="Compact"/>
      </w:pPr>
      <w:r>
        <w:rPr>
          <w:bCs/>
          <w:b/>
        </w:rPr>
        <w:t xml:space="preserve">Policy Impact:</w:t>
      </w:r>
      <w:r>
        <w:t xml:space="preserve"> </w:t>
      </w:r>
      <w:r>
        <w:t xml:space="preserve">Findings will directly inform the Barcelona City Council's upcoming "Water Strategy 2030" update, providing evidence-based recommendations on mandatory training modules (e.g., smart metering, sustainable material handling) and pathways for integrating new Plumber talent.</w:t>
      </w:r>
    </w:p>
    <w:p>
      <w:pPr>
        <w:numPr>
          <w:ilvl w:val="0"/>
          <w:numId w:val="1003"/>
        </w:numPr>
        <w:pStyle w:val="Compact"/>
      </w:pPr>
      <w:r>
        <w:rPr>
          <w:bCs/>
          <w:b/>
        </w:rPr>
        <w:t xml:space="preserve">Professional Development:</w:t>
      </w:r>
      <w:r>
        <w:t xml:space="preserve"> </w:t>
      </w:r>
      <w:r>
        <w:t xml:space="preserve">By documenting the evolving skillset needed, this Thesis Proposal will provide a blueprint for vocational schools in Catalonia (e.g., Escola Tècnica Superior d'Enginyeria de Barcelona) to revise curricula, enhancing the relevance and employability of future Plumber graduates within Spain Barcelona's market.</w:t>
      </w:r>
    </w:p>
    <w:p>
      <w:pPr>
        <w:numPr>
          <w:ilvl w:val="0"/>
          <w:numId w:val="1003"/>
        </w:numPr>
        <w:pStyle w:val="Compact"/>
      </w:pPr>
      <w:r>
        <w:rPr>
          <w:bCs/>
          <w:b/>
        </w:rPr>
        <w:t xml:space="preserve">Urban Resilience:</w:t>
      </w:r>
      <w:r>
        <w:t xml:space="preserve"> </w:t>
      </w:r>
      <w:r>
        <w:t xml:space="preserve">Demonstrating the Plumber's critical role in achieving water conservation targets positions them as central to Barcelona’s broader climate adaptation goals. This elevates their professional standing and underscores their contribution to a sustainable, liveable city.</w:t>
      </w:r>
    </w:p>
    <w:bookmarkEnd w:id="24"/>
    <w:bookmarkStart w:id="25" w:name="conclusion-the-imperative-for-focus"/>
    <w:p>
      <w:pPr>
        <w:pStyle w:val="Heading2"/>
      </w:pPr>
      <w:r>
        <w:t xml:space="preserve">Conclusion: The Imperative for Focus</w:t>
      </w:r>
    </w:p>
    <w:p>
      <w:pPr>
        <w:pStyle w:val="FirstParagraph"/>
      </w:pPr>
      <w:r>
        <w:t xml:space="preserve">The Plumber is far more than a technician fixing leaks; they are the crucial link between complex urban water policy and tangible public service delivery in Spain Barcelona. As the city grapples with climate pressures, aging infrastructure, and ambitious sustainability targets, understanding and supporting this essential workforce is non-negotiable. This Thesis Proposal provides a rigorous framework to move beyond generic labor studies and focus specifically on the Plumber's evolving professional reality within Barcelona. By centering the research on</w:t>
      </w:r>
      <w:r>
        <w:t xml:space="preserve"> </w:t>
      </w:r>
      <w:r>
        <w:rPr>
          <w:bCs/>
          <w:b/>
        </w:rPr>
        <w:t xml:space="preserve">Spain Barcelona</w:t>
      </w:r>
      <w:r>
        <w:t xml:space="preserve">, it ensures findings are immediately applicable to one of Europe's most dynamic urban laboratories, offering a replicable model for other cities facing similar infrastructure transitions. The insights generated will be vital for building a more resilient, efficient, and equitable water system where every Plumber is recognized as an indispensable guardian of Barcelona's future.</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Plumber in Spain Barcelona's Urban Infrastructure</dc:title>
  <dc:creator/>
  <dc:language>en</dc:language>
  <cp:keywords/>
  <dcterms:created xsi:type="dcterms:W3CDTF">2026-05-01T07:32:54Z</dcterms:created>
  <dcterms:modified xsi:type="dcterms:W3CDTF">2026-05-01T07:32:54Z</dcterms:modified>
</cp:coreProperties>
</file>

<file path=docProps/custom.xml><?xml version="1.0" encoding="utf-8"?>
<Properties xmlns="http://schemas.openxmlformats.org/officeDocument/2006/custom-properties" xmlns:vt="http://schemas.openxmlformats.org/officeDocument/2006/docPropsVTypes"/>
</file>