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Water</w:t>
      </w:r>
      <w:r>
        <w:t xml:space="preserve"> </w:t>
      </w:r>
      <w:r>
        <w:t xml:space="preserve">Security</w:t>
      </w:r>
      <w:r>
        <w:t xml:space="preserve"> </w:t>
      </w:r>
      <w:r>
        <w:t xml:space="preserve">Through</w:t>
      </w:r>
      <w:r>
        <w:t xml:space="preserve"> </w:t>
      </w:r>
      <w:r>
        <w:t xml:space="preserve">Professionalization</w:t>
      </w:r>
      <w:r>
        <w:t xml:space="preserve"> </w:t>
      </w:r>
      <w:r>
        <w:t xml:space="preserve">of</w:t>
      </w:r>
      <w:r>
        <w:t xml:space="preserve"> </w:t>
      </w:r>
      <w:r>
        <w:t xml:space="preserve">Plumber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d4d55ba181ca5645379a4fb40f1175263c473f2"/>
    <w:p>
      <w:pPr>
        <w:pStyle w:val="Heading1"/>
      </w:pPr>
      <w:r>
        <w:t xml:space="preserve">Thesis Proposal: Enhancing Water Security Through Professionalization of Plumber Services in Sudan Khartoum</w:t>
      </w:r>
    </w:p>
    <w:bookmarkStart w:id="20" w:name="abstract"/>
    <w:p>
      <w:pPr>
        <w:pStyle w:val="Heading2"/>
      </w:pPr>
      <w:r>
        <w:t xml:space="preserve">Abstract</w:t>
      </w:r>
    </w:p>
    <w:p>
      <w:pPr>
        <w:pStyle w:val="FirstParagraph"/>
      </w:pPr>
      <w:r>
        <w:t xml:space="preserve">This Thesis Proposal investigates the critical yet overlooked role of the Plumber within Sudan Khartoum's urban infrastructure, focusing on how professionalizing plumbing services can directly address acute water scarcity and sanitation challenges. With Sudan Khartoum facing severe water rationing, aging pipelines, and widespread informal plumbing practices, this research argues that elevating the status and training of local plumbers is a cost-effective strategy for sustainable water security. The study will employ mixed methods—including field surveys of 150+ Plumber practitioners across Khartoum neighborhoods, interviews with municipal water authorities (Sudan Water Supply Corporation), and analysis of leakage data—to propose a framework for formalizing plumbing education, certification, and community engagement. This Thesis Proposal aims to position the Plumber not merely as a technician but as an indispensable agent of public health in Sudan Khartoum's evolving urban landscape.</w:t>
      </w:r>
    </w:p>
    <w:bookmarkEnd w:id="20"/>
    <w:bookmarkStart w:id="21" w:name="Xd035c44942aa8778cade909c40fad1bf7f236fa"/>
    <w:p>
      <w:pPr>
        <w:pStyle w:val="Heading2"/>
      </w:pPr>
      <w:r>
        <w:t xml:space="preserve">1. Introduction: The Critical Need for Plumbers in Sudan Khartoum</w:t>
      </w:r>
    </w:p>
    <w:p>
      <w:pPr>
        <w:pStyle w:val="FirstParagraph"/>
      </w:pPr>
      <w:r>
        <w:t xml:space="preserve">Sudan Khartoum, Africa’s largest capital city by area, confronts a deepening water crisis. With population growth exceeding 3% annually and climate change intensifying droughts, the city experiences daily water shortages affecting over 4 million residents. The existing infrastructure—partly built in the 1960s—is plagued by leaks, with estimates suggesting up to 50% of treated water is lost before reaching households (UNICEF Sudan, 2023). Crucially, this crisis is exacerbated by the absence of a structured system for the Plumber. In Khartoum’s informal settlements and even formal neighborhoods, plumbing repairs are often handled by untrained individuals using makeshift materials, leading to recurrent leaks, contamination risks, and wasted resources. This Thesis Proposal asserts that recognizing and empowering the Plumber as a formalized profession is not an ancillary concern but a strategic necessity for Sudan Khartoum’s survival. Without skilled professionals managing household and community-level water systems, even advanced infrastructure projects fail.</w:t>
      </w:r>
    </w:p>
    <w:bookmarkEnd w:id="21"/>
    <w:bookmarkStart w:id="22" w:name="problem-statement"/>
    <w:p>
      <w:pPr>
        <w:pStyle w:val="Heading2"/>
      </w:pPr>
      <w:r>
        <w:t xml:space="preserve">2. Problem Statement</w:t>
      </w:r>
    </w:p>
    <w:p>
      <w:pPr>
        <w:pStyle w:val="FirstParagraph"/>
      </w:pPr>
      <w:r>
        <w:t xml:space="preserve">The current state of plumbing services in Sudan Khartoum represents a systemic vulnerability. Key issues include: (a) **Lack of formal training**: Over 80% of plumbers operate without certification, relying on apprenticeships with limited technical scope (Khartoum City Council, 2022); (b) **Informal market dominance**: Unregulated vendors sell substandard pipes and fittings, causing frequent breakdowns; (c) **Policy neglect**: Municipal water departments exclude plumbers from planning cycles despite their frontline role in leak detection. This results in a vicious cycle: poor plumbing → more water loss → reduced revenue for municipal upgrades → further infrastructure decay. Critically, the Plumber is neither valued nor integrated into Sudan Khartoum’s resilience strategy, yet they are the last line of defense against water waste and contamination during acute shortages.</w:t>
      </w:r>
    </w:p>
    <w:bookmarkEnd w:id="22"/>
    <w:bookmarkStart w:id="23" w:name="research-objectives"/>
    <w:p>
      <w:pPr>
        <w:pStyle w:val="Heading2"/>
      </w:pPr>
      <w:r>
        <w:t xml:space="preserve">3. Research Objectives</w:t>
      </w:r>
    </w:p>
    <w:p>
      <w:pPr>
        <w:pStyle w:val="FirstParagraph"/>
      </w:pPr>
      <w:r>
        <w:t xml:space="preserve">This Thesis Proposal outlines three core objectives to address these gaps:</w:t>
      </w:r>
    </w:p>
    <w:p>
      <w:pPr>
        <w:numPr>
          <w:ilvl w:val="0"/>
          <w:numId w:val="1001"/>
        </w:numPr>
        <w:pStyle w:val="Compact"/>
      </w:pPr>
      <w:r>
        <w:rPr>
          <w:bCs/>
          <w:b/>
        </w:rPr>
        <w:t xml:space="preserve">Assess the current capacity of plumbers in Sudan Khartoum</w:t>
      </w:r>
      <w:r>
        <w:t xml:space="preserve">: Quantify training levels, common repair techniques, and challenges faced by 150+ Plumber practitioners across Khartoum’s 30 administrative zones.</w:t>
      </w:r>
    </w:p>
    <w:p>
      <w:pPr>
        <w:numPr>
          <w:ilvl w:val="0"/>
          <w:numId w:val="1001"/>
        </w:numPr>
        <w:pStyle w:val="Compact"/>
      </w:pPr>
      <w:r>
        <w:rPr>
          <w:bCs/>
          <w:b/>
        </w:rPr>
        <w:t xml:space="preserve">Analyze the impact of unprofessional plumbing on water security</w:t>
      </w:r>
      <w:r>
        <w:t xml:space="preserve">: Correlate leakage data from municipal records with plumber density and intervention frequency in targeted neighborhoods.</w:t>
      </w:r>
    </w:p>
    <w:p>
      <w:pPr>
        <w:numPr>
          <w:ilvl w:val="0"/>
          <w:numId w:val="1001"/>
        </w:numPr>
        <w:pStyle w:val="Compact"/>
      </w:pPr>
      <w:r>
        <w:rPr>
          <w:bCs/>
          <w:b/>
        </w:rPr>
        <w:t xml:space="preserve">Develop a community-driven certification framework</w:t>
      </w:r>
      <w:r>
        <w:t xml:space="preserve">: Co-create with Khartoum Water Supply Corporation and local plumbers a low-cost, culturally appropriate training model focusing on sustainable materials, leak detection, and hygiene standards.</w:t>
      </w:r>
    </w:p>
    <w:bookmarkEnd w:id="23"/>
    <w:bookmarkStart w:id="24" w:name="significance-of-the-study"/>
    <w:p>
      <w:pPr>
        <w:pStyle w:val="Heading2"/>
      </w:pPr>
      <w:r>
        <w:t xml:space="preserve">4. Significance of the Study</w:t>
      </w:r>
    </w:p>
    <w:p>
      <w:pPr>
        <w:pStyle w:val="FirstParagraph"/>
      </w:pPr>
      <w:r>
        <w:t xml:space="preserve">The proposed research holds urgent significance for Sudan Khartoum’s development trajectory. First, it directly tackles water loss—projected to save 15–20 million liters daily if formalized plumbing reduces leak rates by 30% (World Bank Water Sector Assessment, 2024). Second, it elevates the Plumber from a marginalized worker to a recognized urban professional, potentially creating thousands of decent jobs in Sudan’s post-conflict economy. Third, it aligns with Sudan Khartoum’s Municipal Strategic Plan (2030) targeting 85% water access for all residents. This Thesis Proposal will provide actionable evidence that investing in the Plumber is not just socially prudent but economically critical for a city where water scarcity directly fuels social unrest and health emergencies like cholera outbreaks.</w:t>
      </w:r>
    </w:p>
    <w:bookmarkEnd w:id="24"/>
    <w:bookmarkStart w:id="25" w:name="proposed-methodology"/>
    <w:p>
      <w:pPr>
        <w:pStyle w:val="Heading2"/>
      </w:pPr>
      <w:r>
        <w:t xml:space="preserve">5. Proposed Methodology</w:t>
      </w:r>
    </w:p>
    <w:p>
      <w:pPr>
        <w:pStyle w:val="FirstParagraph"/>
      </w:pPr>
      <w:r>
        <w:t xml:space="preserve">A mixed-methods approach will ensure contextual rigor. Phase 1 involves **ethnographic fieldwork**: Participant observation in Khartoum’s Al-Salam, Al-Mogran, and Omdurman neighborhoods to document typical plumber workflows and challenges. Phase 2 employs **structured surveys** (n=150) targeting plumbers via trade unions and community centers, measuring skill gaps using WHO sanitation benchmarks. Phase 3 conducts **semi-structured interviews** with municipal engineers and NGO partners (e.g., WaterAid Sudan) to map policy barriers. Crucially, all data will be analyzed through a gender lens—accounting for the small but growing number of female plumbers in Sudan Khartoum who face unique socio-cultural hurdles. The final output will be a pilot certification curriculum tested in two Khartoum neighborhoods.</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three transformative outcomes: (1) A validated dataset linking plumber professionalism to reduced water loss in Sudan Khartoum, directly informing national utility policies; (2) A scalable certification model tailored to Khartoum’s informal economy, reducing reliance on imported expertise; and (3) Increased visibility for the Plumber as a keystone profession in urban resilience. By centering local knowledge within a formal framework, the study challenges top-down development approaches that have historically failed Sudan Khartoum. The research will position the Plumber not as a problem to be solved but as an asset to be cultivated—a paradigm shift essential for sustainable cities across the Global South.</w:t>
      </w:r>
    </w:p>
    <w:bookmarkEnd w:id="26"/>
    <w:bookmarkStart w:id="27" w:name="conclusion"/>
    <w:p>
      <w:pPr>
        <w:pStyle w:val="Heading2"/>
      </w:pPr>
      <w:r>
        <w:t xml:space="preserve">7. Conclusion</w:t>
      </w:r>
    </w:p>
    <w:p>
      <w:pPr>
        <w:pStyle w:val="FirstParagraph"/>
      </w:pPr>
      <w:r>
        <w:t xml:space="preserve">In Sudan Khartoum, where every drop of water is contested and scarce, the humble Plumber is a silent hero—and a strategic opportunity. This Thesis Proposal transcends academic exercise to deliver practical tools for systemic change. It recognizes that without professionalizing the Plumber, Sudan Khartoum’s water security efforts will remain fragmented and unsustainable. By embedding this research within Khartoum’s lived reality—from its flood-prone neighborhoods to its bustling markets—the study promises tangible outcomes: fewer leaks, cleaner water, and empowered communities. This is more than a Thesis Proposal; it is a call to value the human infrastructure that keeps Sudan Khartoum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Water Security Through Professionalization of Plumber Services in Sudan Khartoum</dc:title>
  <dc:creator/>
  <dc:language>en</dc:language>
  <cp:keywords/>
  <dcterms:created xsi:type="dcterms:W3CDTF">2025-12-11T23:18:43Z</dcterms:created>
  <dcterms:modified xsi:type="dcterms:W3CDTF">2025-12-11T23:18:43Z</dcterms:modified>
</cp:coreProperties>
</file>

<file path=docProps/custom.xml><?xml version="1.0" encoding="utf-8"?>
<Properties xmlns="http://schemas.openxmlformats.org/officeDocument/2006/custom-properties" xmlns:vt="http://schemas.openxmlformats.org/officeDocument/2006/docPropsVTypes"/>
</file>