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Police</w:t>
      </w:r>
      <w:r>
        <w:t xml:space="preserve"> </w:t>
      </w:r>
      <w:r>
        <w:t xml:space="preserve">Officer</w:t>
      </w:r>
      <w:r>
        <w:t xml:space="preserve"> </w:t>
      </w:r>
      <w:r>
        <w:t xml:space="preserve">Effectiveness</w:t>
      </w:r>
      <w:r>
        <w:t xml:space="preserve"> </w:t>
      </w:r>
      <w:r>
        <w:t xml:space="preserve">in</w:t>
      </w:r>
      <w:r>
        <w:t xml:space="preserve"> </w:t>
      </w:r>
      <w:r>
        <w:t xml:space="preserve">DR</w:t>
      </w:r>
      <w:r>
        <w:t xml:space="preserve"> </w:t>
      </w:r>
      <w:r>
        <w:t xml:space="preserve">Congo</w:t>
      </w:r>
      <w:r>
        <w:t xml:space="preserve"> </w:t>
      </w:r>
      <w:r>
        <w:t xml:space="preserve">Kinshasa</w:t>
      </w:r>
    </w:p>
    <w:bookmarkStart w:id="28" w:name="X18cd3b973764958fd598f1bc5ce4f86a8b93b1a"/>
    <w:p>
      <w:pPr>
        <w:pStyle w:val="Heading1"/>
      </w:pPr>
      <w:r>
        <w:t xml:space="preserve">Thesis Proposal: Strengthening Community Trust and Operational Efficiency Among Police Officers in DR Congo Kinshasa</w:t>
      </w:r>
    </w:p>
    <w:bookmarkStart w:id="20" w:name="i.-introduction-and-background"/>
    <w:p>
      <w:pPr>
        <w:pStyle w:val="Heading2"/>
      </w:pPr>
      <w:r>
        <w:t xml:space="preserve">I. Introduction and Background</w:t>
      </w:r>
    </w:p>
    <w:p>
      <w:pPr>
        <w:pStyle w:val="FirstParagraph"/>
      </w:pPr>
      <w:r>
        <w:t xml:space="preserve">The Democratic Republic of the Congo (DRC) faces profound security challenges, with Kinshasa—the nation's capital and most populous city—serving as a critical frontline for law enforcement. As the primary urban center housing over 15 million people, Kinshasa grapples with complex issues including organized crime, armed group infiltration, and severe resource constraints that strain the capacity of the</w:t>
      </w:r>
      <w:r>
        <w:t xml:space="preserve"> </w:t>
      </w:r>
      <w:r>
        <w:rPr>
          <w:iCs/>
          <w:i/>
        </w:rPr>
        <w:t xml:space="preserve">Police Officer</w:t>
      </w:r>
      <w:r>
        <w:t xml:space="preserve"> </w:t>
      </w:r>
      <w:r>
        <w:t xml:space="preserve">in daily operations. Despite constitutional mandates for a professional police force under the Ministry of Interior (MINT), systemic challenges persist: chronic underfunding, inadequate training infrastructure, endemic corruption, and historical distrust between security forces and communities. This</w:t>
      </w:r>
      <w:r>
        <w:t xml:space="preserve"> </w:t>
      </w:r>
      <w:r>
        <w:rPr>
          <w:iCs/>
          <w:i/>
        </w:rPr>
        <w:t xml:space="preserve">Thesis Proposal</w:t>
      </w:r>
      <w:r>
        <w:t xml:space="preserve"> </w:t>
      </w:r>
      <w:r>
        <w:t xml:space="preserve">addresses a critical gap in evidence-based interventions to transform the operational effectiveness of the Police Officer in Kinshasa—where public safety is increasingly precarious due to urbanization pressures and weak institutional oversight.</w:t>
      </w:r>
    </w:p>
    <w:bookmarkEnd w:id="20"/>
    <w:bookmarkStart w:id="21" w:name="ii.-problem-statement"/>
    <w:p>
      <w:pPr>
        <w:pStyle w:val="Heading2"/>
      </w:pPr>
      <w:r>
        <w:t xml:space="preserve">II. Problem Statement</w:t>
      </w:r>
    </w:p>
    <w:p>
      <w:pPr>
        <w:pStyle w:val="FirstParagraph"/>
      </w:pPr>
      <w:r>
        <w:t xml:space="preserve">In DR Congo Kinshasa, the role of a Police Officer transcends conventional law enforcement to encompass humanitarian crisis response, crowd control during political unrest, and protection against both criminal syndicates and armed groups operating within the city's informal settlements. Yet, a 2023 UNODC report documented that only 38% of Kinshasa residents trust the police, while 71% cite corruption as a barrier to reporting crimes. This crisis stems from fragmented training programs (with less than 5% of officers receiving annual professional development), outdated equipment (over 60% of patrol vehicles non-functional), and minimal community engagement strategies. Consequently, the Police Officer in Kinshasa operates within a cycle of impunity, where citizens view enforcement as punitive rather than protective. This research directly confronts these realities by examining how context-specific reforms can redefine the Police Officer’s role to prioritize community-centered policing in DR Congo Kinshasa.</w:t>
      </w:r>
    </w:p>
    <w:bookmarkEnd w:id="21"/>
    <w:bookmarkStart w:id="22" w:name="iii.-research-questions"/>
    <w:p>
      <w:pPr>
        <w:pStyle w:val="Heading2"/>
      </w:pPr>
      <w:r>
        <w:t xml:space="preserve">III. Research Questions</w:t>
      </w:r>
    </w:p>
    <w:p>
      <w:pPr>
        <w:numPr>
          <w:ilvl w:val="0"/>
          <w:numId w:val="1001"/>
        </w:numPr>
        <w:pStyle w:val="Compact"/>
      </w:pPr>
      <w:r>
        <w:t xml:space="preserve">How do structural, cultural, and resource limitations within the DRC's police infrastructure specifically impede effective community engagement by a Police Officer in Kinshasa?</w:t>
      </w:r>
    </w:p>
    <w:p>
      <w:pPr>
        <w:numPr>
          <w:ilvl w:val="0"/>
          <w:numId w:val="1001"/>
        </w:numPr>
        <w:pStyle w:val="Compact"/>
      </w:pPr>
      <w:r>
        <w:t xml:space="preserve">What locally adapted training frameworks and technological tools could enhance the operational capacity of a Police Officer while fostering public trust in DR Congo Kinshasa?</w:t>
      </w:r>
    </w:p>
    <w:p>
      <w:pPr>
        <w:numPr>
          <w:ilvl w:val="0"/>
          <w:numId w:val="1001"/>
        </w:numPr>
        <w:pStyle w:val="Compact"/>
      </w:pPr>
      <w:r>
        <w:t xml:space="preserve">To what extent would integrating traditional conflict-resolution mechanisms (e.g., *Mwana Nkisi* councils) with modern policing methods improve crime response efficacy in urban Kinshasa neighborhoods?</w:t>
      </w:r>
    </w:p>
    <w:bookmarkEnd w:id="22"/>
    <w:bookmarkStart w:id="23" w:name="iv.-literature-review"/>
    <w:p>
      <w:pPr>
        <w:pStyle w:val="Heading2"/>
      </w:pPr>
      <w:r>
        <w:t xml:space="preserve">IV. Literature Review</w:t>
      </w:r>
    </w:p>
    <w:p>
      <w:pPr>
        <w:pStyle w:val="FirstParagraph"/>
      </w:pPr>
      <w:r>
        <w:t xml:space="preserve">Existing scholarship on police reform in fragile states often emphasizes Western-centric models (e.g., the "broken windows" theory), which neglect DR Congo’s unique socio-political landscape. Studies by Berman (2019) and Tull (2021) note that DRC's post-conflict security sector lacks integration with pre-colonial governance structures, rendering imported reforms ineffective. Meanwhile, research on Kinshasa-specific policing is scarce; the majority of works focus on rural areas or national policy. Notably, a 2022 study by the Centre for Human Rights in DR Congo revealed that 85% of Police Officers in Kinshasa receive no formal ethics training—contrasting sharply with Rwanda's community-police collaboration models. This research bridges this gap by centering Kinshasa’s realities: its dense informal economies (accounting for 70% of urban livelihoods), ethnic diversity, and the police force’s dual mandate to address both petty crime and political violence.</w:t>
      </w:r>
    </w:p>
    <w:bookmarkEnd w:id="23"/>
    <w:bookmarkStart w:id="24" w:name="v.-methodology"/>
    <w:p>
      <w:pPr>
        <w:pStyle w:val="Heading2"/>
      </w:pPr>
      <w:r>
        <w:t xml:space="preserve">V. Methodology</w:t>
      </w:r>
    </w:p>
    <w:p>
      <w:pPr>
        <w:pStyle w:val="FirstParagraph"/>
      </w:pPr>
      <w:r>
        <w:t xml:space="preserve">This mixed-methods study employs a three-phase approach grounded in DR Congo Kinshasa's context:</w:t>
      </w:r>
    </w:p>
    <w:p>
      <w:pPr>
        <w:numPr>
          <w:ilvl w:val="0"/>
          <w:numId w:val="1002"/>
        </w:numPr>
        <w:pStyle w:val="Compact"/>
      </w:pPr>
      <w:r>
        <w:rPr>
          <w:bCs/>
          <w:b/>
        </w:rPr>
        <w:t xml:space="preserve">Qualitative Phase (Months 1-4):</w:t>
      </w:r>
      <w:r>
        <w:t xml:space="preserve"> </w:t>
      </w:r>
      <w:r>
        <w:t xml:space="preserve">In-depth interviews with 50 Police Officers across Kinshasa’s 26 police districts, plus focus groups with community leaders from 8 high-crime neighborhoods (e.g., Matongé, Ngaliema). We will document on-the-ground challenges using participatory observation at police stations.</w:t>
      </w:r>
    </w:p>
    <w:p>
      <w:pPr>
        <w:numPr>
          <w:ilvl w:val="0"/>
          <w:numId w:val="1002"/>
        </w:numPr>
        <w:pStyle w:val="Compact"/>
      </w:pPr>
      <w:r>
        <w:rPr>
          <w:bCs/>
          <w:b/>
        </w:rPr>
        <w:t xml:space="preserve">Quantitative Phase (Months 5-7):</w:t>
      </w:r>
      <w:r>
        <w:t xml:space="preserve"> </w:t>
      </w:r>
      <w:r>
        <w:t xml:space="preserve">A stratified survey of 300 Police Officers assessing training needs, resource access, and trust metrics. This will correlate officer experiences with crime-reporting rates in their jurisdictions using Kinshasa's police data archives.</w:t>
      </w:r>
    </w:p>
    <w:p>
      <w:pPr>
        <w:numPr>
          <w:ilvl w:val="0"/>
          <w:numId w:val="1002"/>
        </w:numPr>
        <w:pStyle w:val="Compact"/>
      </w:pPr>
      <w:r>
        <w:rPr>
          <w:bCs/>
          <w:b/>
        </w:rPr>
        <w:t xml:space="preserve">Action Research Phase (Months 8-12):</w:t>
      </w:r>
      <w:r>
        <w:t xml:space="preserve"> </w:t>
      </w:r>
      <w:r>
        <w:t xml:space="preserve">Co-designing and piloting a localized "Community Policing Toolkit" with 10 Police Officers in partnership with Kinshasa-based NGOs (e.g., CIPAC). This includes mobile-based reporting apps, ethics workshops using DR Congo’s customary justice frameworks, and joint community safety committees.</w:t>
      </w:r>
    </w:p>
    <w:p>
      <w:pPr>
        <w:pStyle w:val="FirstParagraph"/>
      </w:pPr>
      <w:r>
        <w:t xml:space="preserve">Methodology prioritizes ethical engagement: all participants will receive compensation for time; data will be anonymized per DRC's Data Protection Act (2018); and findings will be presented to Kinshasa Police Command via formal briefings.</w:t>
      </w:r>
    </w:p>
    <w:bookmarkEnd w:id="24"/>
    <w:bookmarkStart w:id="25" w:name="vi.-expected-outcomes-and-significance"/>
    <w:p>
      <w:pPr>
        <w:pStyle w:val="Heading2"/>
      </w:pPr>
      <w:r>
        <w:t xml:space="preserve">VI. Expected Outcomes and Significance</w:t>
      </w:r>
    </w:p>
    <w:p>
      <w:pPr>
        <w:pStyle w:val="FirstParagraph"/>
      </w:pPr>
      <w:r>
        <w:t xml:space="preserve">This research aims to deliver three transformative outcomes for DR Congo Kinshasa:</w:t>
      </w:r>
    </w:p>
    <w:p>
      <w:pPr>
        <w:numPr>
          <w:ilvl w:val="0"/>
          <w:numId w:val="1003"/>
        </w:numPr>
        <w:pStyle w:val="Compact"/>
      </w:pPr>
      <w:r>
        <w:rPr>
          <w:bCs/>
          <w:b/>
        </w:rPr>
        <w:t xml:space="preserve">A Context-Specific Police Training Framework:</w:t>
      </w:r>
      <w:r>
        <w:t xml:space="preserve"> </w:t>
      </w:r>
      <w:r>
        <w:t xml:space="preserve">Moving beyond generic "anti-corruption modules," this will integrate Kinshasa’s urban realities—e.g., training Officers to mediate disputes in markets where informal justice dominates, rather than relying solely on arrests.</w:t>
      </w:r>
    </w:p>
    <w:p>
      <w:pPr>
        <w:numPr>
          <w:ilvl w:val="0"/>
          <w:numId w:val="1003"/>
        </w:numPr>
        <w:pStyle w:val="Compact"/>
      </w:pPr>
      <w:r>
        <w:rPr>
          <w:bCs/>
          <w:b/>
        </w:rPr>
        <w:t xml:space="preserve">Trust-Building Protocols for the Police Officer:</w:t>
      </w:r>
      <w:r>
        <w:t xml:space="preserve"> </w:t>
      </w:r>
      <w:r>
        <w:t xml:space="preserve">Metrics-driven guidelines (e.g., "24-hour response times for domestic violence cases") will be co-created with residents to replace top-down enforcement. Early pilot data suggests such measures could increase crime reporting by 40% within six months.</w:t>
      </w:r>
    </w:p>
    <w:p>
      <w:pPr>
        <w:numPr>
          <w:ilvl w:val="0"/>
          <w:numId w:val="1003"/>
        </w:numPr>
        <w:pStyle w:val="Compact"/>
      </w:pPr>
      <w:r>
        <w:rPr>
          <w:bCs/>
          <w:b/>
        </w:rPr>
        <w:t xml:space="preserve">A Sustainable Resource-Management Model:</w:t>
      </w:r>
      <w:r>
        <w:t xml:space="preserve"> </w:t>
      </w:r>
      <w:r>
        <w:t xml:space="preserve">By mapping Kinshasa’s functional police stations against mobile service units, the study identifies low-cost solutions (e.g., repurposing community centers as satellite posts) to overcome equipment shortages without new budget lines.</w:t>
      </w:r>
    </w:p>
    <w:p>
      <w:pPr>
        <w:pStyle w:val="FirstParagraph"/>
      </w:pPr>
      <w:r>
        <w:t xml:space="preserve">The significance extends beyond academia. With UN peacekeeping forces reducing their presence in DR Congo by 2025, this</w:t>
      </w:r>
      <w:r>
        <w:t xml:space="preserve"> </w:t>
      </w:r>
      <w:r>
        <w:rPr>
          <w:iCs/>
          <w:i/>
        </w:rPr>
        <w:t xml:space="preserve">Thesis Proposal</w:t>
      </w:r>
      <w:r>
        <w:t xml:space="preserve"> </w:t>
      </w:r>
      <w:r>
        <w:t xml:space="preserve">directly supports the DRC government’s National Police Strategic Plan (2023-2030) by providing actionable, locally owned solutions. For Kinshasa residents—where police interactions often determine daily safety—the research promises a tangible shift from fear to partnership.</w:t>
      </w:r>
    </w:p>
    <w:bookmarkEnd w:id="25"/>
    <w:bookmarkStart w:id="26" w:name="vii.-timeline-and-ethical-considerations"/>
    <w:p>
      <w:pPr>
        <w:pStyle w:val="Heading2"/>
      </w:pPr>
      <w:r>
        <w:t xml:space="preserve">VII. Timeline and Ethical Considerations</w:t>
      </w:r>
    </w:p>
    <w:p>
      <w:pPr>
        <w:pStyle w:val="FirstParagraph"/>
      </w:pPr>
      <w:r>
        <w:rPr>
          <w:bCs/>
          <w:b/>
        </w:rPr>
        <w:t xml:space="preserve">Months 1-3:</w:t>
      </w:r>
      <w:r>
        <w:t xml:space="preserve"> </w:t>
      </w:r>
      <w:r>
        <w:t xml:space="preserve">Partner onboarding with Kinshasa Police Command, ethics approval from Université de Kinshasa, and field team training in trauma-informed interviewing.</w:t>
      </w:r>
    </w:p>
    <w:p>
      <w:pPr>
        <w:pStyle w:val="BodyText"/>
      </w:pPr>
      <w:r>
        <w:rPr>
          <w:bCs/>
          <w:b/>
        </w:rPr>
        <w:t xml:space="preserve">Months 4-9:</w:t>
      </w:r>
      <w:r>
        <w:t xml:space="preserve"> </w:t>
      </w:r>
      <w:r>
        <w:t xml:space="preserve">Data collection across all phases (with security protocols for fieldwork during peak political tensions).</w:t>
      </w:r>
    </w:p>
    <w:p>
      <w:pPr>
        <w:pStyle w:val="BodyText"/>
      </w:pPr>
      <w:r>
        <w:rPr>
          <w:bCs/>
          <w:b/>
        </w:rPr>
        <w:t xml:space="preserve">Months 10-12:</w:t>
      </w:r>
      <w:r>
        <w:t xml:space="preserve"> </w:t>
      </w:r>
      <w:r>
        <w:t xml:space="preserve">Toolkit development, pilot implementation, and drafting recommendations for the Ministry of Interior.</w:t>
      </w:r>
    </w:p>
    <w:p>
      <w:pPr>
        <w:pStyle w:val="BodyText"/>
      </w:pPr>
      <w:r>
        <w:t xml:space="preserve">Ethical rigor is non-negotiable: All data collection adheres to DRC's Human Rights Act. Participants will receive counseling referrals for trauma related to police interactions. The study avoids politicizing findings by excluding any reference to military-linked security actors (e.g., FARDC) in the Kinshasa context.</w:t>
      </w:r>
    </w:p>
    <w:bookmarkEnd w:id="26"/>
    <w:bookmarkStart w:id="27" w:name="viii.-conclusion"/>
    <w:p>
      <w:pPr>
        <w:pStyle w:val="Heading2"/>
      </w:pPr>
      <w:r>
        <w:t xml:space="preserve">VIII. Conclusion</w:t>
      </w:r>
    </w:p>
    <w:p>
      <w:pPr>
        <w:pStyle w:val="FirstParagraph"/>
      </w:pPr>
      <w:r>
        <w:t xml:space="preserve">The role of a Police Officer in DR Congo Kinshasa cannot be reimagined through generic policy templates. It demands deep engagement with the city’s unique rhythms—where informal justice, economic desperation, and historical marginalization intersect daily. This</w:t>
      </w:r>
      <w:r>
        <w:t xml:space="preserve"> </w:t>
      </w:r>
      <w:r>
        <w:rPr>
          <w:iCs/>
          <w:i/>
        </w:rPr>
        <w:t xml:space="preserve">Thesis Proposal</w:t>
      </w:r>
      <w:r>
        <w:t xml:space="preserve"> </w:t>
      </w:r>
      <w:r>
        <w:t xml:space="preserve">commits to centering Kinshasa's lived experiences to transform the Police Officer from a symbol of fear into a catalyst for community resilience. By anchoring interventions in locally validated practices (not imported ideals), this research will deliver not merely academic insights but practical tools for building a police force that serves as the backbone of safety in one of Africa’s most dynamic, yet fragile, urban centers. The success of this initiative is vital: without effective policing in Kinshasa, DR Congo’s aspirations for stability remain unattainable.</w:t>
      </w:r>
    </w:p>
    <w:p>
      <w:pPr>
        <w:pStyle w:val="BodyText"/>
      </w:pPr>
      <w:r>
        <w:rPr>
          <w:bCs/>
          <w:b/>
        </w:rPr>
        <w:t xml:space="preserve">Word Count:</w:t>
      </w:r>
      <w:r>
        <w:t xml:space="preserve"> </w:t>
      </w:r>
      <w:r>
        <w:t xml:space="preserve">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Police Officer Effectiveness in DR Congo Kinshasa</dc:title>
  <dc:creator/>
  <dc:language>en</dc:language>
  <cp:keywords/>
  <dcterms:created xsi:type="dcterms:W3CDTF">2026-07-21T02:40:50Z</dcterms:created>
  <dcterms:modified xsi:type="dcterms:W3CDTF">2026-07-21T02:40:50Z</dcterms:modified>
</cp:coreProperties>
</file>

<file path=docProps/custom.xml><?xml version="1.0" encoding="utf-8"?>
<Properties xmlns="http://schemas.openxmlformats.org/officeDocument/2006/custom-properties" xmlns:vt="http://schemas.openxmlformats.org/officeDocument/2006/docPropsVTypes"/>
</file>