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Performance</w:t>
      </w:r>
      <w:r>
        <w:t xml:space="preserve"> </w:t>
      </w:r>
      <w:r>
        <w:t xml:space="preserve">and</w:t>
      </w:r>
      <w:r>
        <w:t xml:space="preserve"> </w:t>
      </w:r>
      <w:r>
        <w:t xml:space="preserve">Community</w:t>
      </w:r>
      <w:r>
        <w:t xml:space="preserve"> </w:t>
      </w:r>
      <w:r>
        <w:t xml:space="preserve">Trust</w:t>
      </w:r>
      <w:r>
        <w:t xml:space="preserve"> </w:t>
      </w:r>
      <w:r>
        <w:t xml:space="preserve">in</w:t>
      </w:r>
      <w:r>
        <w:t xml:space="preserve"> </w:t>
      </w:r>
      <w:r>
        <w:t xml:space="preserve">Nigeria</w:t>
      </w:r>
      <w:r>
        <w:t xml:space="preserve"> </w:t>
      </w:r>
      <w:r>
        <w:t xml:space="preserve">Lagos</w:t>
      </w:r>
    </w:p>
    <w:bookmarkStart w:id="29" w:name="X77b580f7f90ee4a8a098a213369f091736c83ec"/>
    <w:p>
      <w:pPr>
        <w:pStyle w:val="Heading1"/>
      </w:pPr>
      <w:r>
        <w:t xml:space="preserve">Thesis Proposal: Strengthening Professional Standards and Public Confidence Among Police Officers in Nigeria Lagos</w:t>
      </w:r>
    </w:p>
    <w:bookmarkStart w:id="20" w:name="X4c65174e4000927f4ee1e04002381af8885d9e3"/>
    <w:p>
      <w:pPr>
        <w:pStyle w:val="Heading2"/>
      </w:pPr>
      <w:r>
        <w:t xml:space="preserve">1. Introduction: The Imperative for Reform in Lagos Policing</w:t>
      </w:r>
    </w:p>
    <w:p>
      <w:pPr>
        <w:pStyle w:val="FirstParagraph"/>
      </w:pPr>
      <w:r>
        <w:t xml:space="preserve">The dynamic metropolis of Nigeria Lagos, Africa's most populous city, faces escalating security challenges that demand urgent reform within the Nigerian Police Force (NPF). As a critical hub for commerce, culture, and governance in Nigeria Lagos, the city's safety landscape is increasingly complex due to rapid urbanization, organized crime networks, and socio-economic disparities. This Thesis Proposal addresses a pivotal gap: the systemic underperformance of</w:t>
      </w:r>
      <w:r>
        <w:t xml:space="preserve"> </w:t>
      </w:r>
      <w:r>
        <w:rPr>
          <w:bCs/>
          <w:b/>
        </w:rPr>
        <w:t xml:space="preserve">Police Officer</w:t>
      </w:r>
      <w:r>
        <w:t xml:space="preserve"> </w:t>
      </w:r>
      <w:r>
        <w:t xml:space="preserve">personnel in community engagement and operational effectiveness across Nigeria Lagos. With public trust at historically low levels (National Bureau of Statistics, 2023), this research directly confronts the urgent need for evidence-based strategies to transform policing practices. The proposed study will examine how institutional policies, training methodologies, and community interaction frameworks can be optimized to restore faith in law enforcement within Nigeria Lagos—a city where effective policing is not merely a service but a cornerstone of national stability.</w:t>
      </w:r>
    </w:p>
    <w:bookmarkEnd w:id="20"/>
    <w:bookmarkStart w:id="21" w:name="X4417179b4a65f78d88cf6458db762b1d68bc4f9"/>
    <w:p>
      <w:pPr>
        <w:pStyle w:val="Heading2"/>
      </w:pPr>
      <w:r>
        <w:t xml:space="preserve">2. Problem Statement: Crisis in Police-Community Relations</w:t>
      </w:r>
    </w:p>
    <w:p>
      <w:pPr>
        <w:pStyle w:val="FirstParagraph"/>
      </w:pPr>
      <w:r>
        <w:t xml:space="preserve">Lagos State Police Command reports over 18,000 reported crimes monthly (LSPC Annual Report, 2023), yet public perception surveys indicate only 37% of Lagos residents trust the police to act fairly (Lagos State Civil Society Consortium, 2023). This disconnect stems from recurring issues: inconsistent deployment of</w:t>
      </w:r>
      <w:r>
        <w:t xml:space="preserve"> </w:t>
      </w:r>
      <w:r>
        <w:rPr>
          <w:bCs/>
          <w:b/>
        </w:rPr>
        <w:t xml:space="preserve">Police Officer</w:t>
      </w:r>
      <w:r>
        <w:t xml:space="preserve"> </w:t>
      </w:r>
      <w:r>
        <w:t xml:space="preserve">units during crises, insufficient cultural competency training, and opaque accountability mechanisms. Crucially, these challenges are not merely operational—they reflect a deep-seated institutional crisis within Nigeria Lagos policing. For instance, the 2021 "Operation Clean Lagos" campaign initially improved response times but ultimately eroded trust due to excessive force allegations (Human Rights Watch, 2022). This Thesis Proposal asserts that without redefining the role of the</w:t>
      </w:r>
      <w:r>
        <w:t xml:space="preserve"> </w:t>
      </w:r>
      <w:r>
        <w:rPr>
          <w:bCs/>
          <w:b/>
        </w:rPr>
        <w:t xml:space="preserve">Police Officer</w:t>
      </w:r>
      <w:r>
        <w:t xml:space="preserve"> </w:t>
      </w:r>
      <w:r>
        <w:t xml:space="preserve">through community-centric models, Nigeria Lagos will remain vulnerable to security vacuums exploited by criminal syndicates. The research will therefore interrogate how current systems fail both officers and citizens.</w:t>
      </w:r>
    </w:p>
    <w:bookmarkEnd w:id="21"/>
    <w:bookmarkStart w:id="22" w:name="Xb50772c6c5980597f4323bd2b10db52bc901f5a"/>
    <w:p>
      <w:pPr>
        <w:pStyle w:val="Heading2"/>
      </w:pPr>
      <w:r>
        <w:t xml:space="preserve">3. Literature Review: Gaps in Nigerian Policing Research</w:t>
      </w:r>
    </w:p>
    <w:p>
      <w:pPr>
        <w:pStyle w:val="FirstParagraph"/>
      </w:pPr>
      <w:r>
        <w:t xml:space="preserve">Existing scholarship on policing in Nigeria disproportionately focuses on federal policies (e.g., Onuoha, 2020) or rural security dynamics (Adeleke, 2019), neglecting Lagos' unique urban context. Studies by Ogunlade (2021) identify inadequate mental health support for</w:t>
      </w:r>
      <w:r>
        <w:t xml:space="preserve"> </w:t>
      </w:r>
      <w:r>
        <w:rPr>
          <w:bCs/>
          <w:b/>
        </w:rPr>
        <w:t xml:space="preserve">Police Officer</w:t>
      </w:r>
      <w:r>
        <w:t xml:space="preserve"> </w:t>
      </w:r>
      <w:r>
        <w:t xml:space="preserve">personnel in Nigeria Lagos but omit community co-design approaches. Similarly, Adesina’s (2022) work on police training in Nigeria lacks data from Lagos’ 5,678 active officers. This Thesis Proposal fills this void by centering Lagos as a microcosm of Nigeria's policing challenges—where high population density necessitates hyper-localized solutions. By analyzing Lagos-specific case studies (e.g., the Ikeja Division’s community policing pilot), the research will establish actionable benchmarks for</w:t>
      </w:r>
      <w:r>
        <w:t xml:space="preserve"> </w:t>
      </w:r>
      <w:r>
        <w:rPr>
          <w:bCs/>
          <w:b/>
        </w:rPr>
        <w:t xml:space="preserve">Police Officer</w:t>
      </w:r>
      <w:r>
        <w:t xml:space="preserve"> </w:t>
      </w:r>
      <w:r>
        <w:t xml:space="preserve">professionalism across Nigeria.</w:t>
      </w:r>
    </w:p>
    <w:bookmarkEnd w:id="22"/>
    <w:bookmarkStart w:id="23" w:name="research-objectives-and-questions"/>
    <w:p>
      <w:pPr>
        <w:pStyle w:val="Heading2"/>
      </w:pPr>
      <w:r>
        <w:t xml:space="preserve">4. Research Objectives and Questions</w:t>
      </w:r>
    </w:p>
    <w:p>
      <w:pPr>
        <w:pStyle w:val="FirstParagraph"/>
      </w:pPr>
      <w:r>
        <w:t xml:space="preserve">This Thesis Proposal outlines three primary objectives:</w:t>
      </w:r>
    </w:p>
    <w:p>
      <w:pPr>
        <w:numPr>
          <w:ilvl w:val="0"/>
          <w:numId w:val="1001"/>
        </w:numPr>
        <w:pStyle w:val="Compact"/>
      </w:pPr>
      <w:r>
        <w:t xml:space="preserve">To evaluate current training frameworks for Lagos-based Police Officers against international best practices (e.g., Community-Oriented Policing models from the UK and Kenya).</w:t>
      </w:r>
    </w:p>
    <w:p>
      <w:pPr>
        <w:numPr>
          <w:ilvl w:val="0"/>
          <w:numId w:val="1001"/>
        </w:numPr>
        <w:pStyle w:val="Compact"/>
      </w:pPr>
      <w:r>
        <w:t xml:space="preserve">To quantify community trust levels through neighborhood-specific surveys across all 20 Local Government Areas in Nigeria Lagos.</w:t>
      </w:r>
    </w:p>
    <w:p>
      <w:pPr>
        <w:numPr>
          <w:ilvl w:val="0"/>
          <w:numId w:val="1001"/>
        </w:numPr>
        <w:pStyle w:val="Compact"/>
      </w:pPr>
      <w:r>
        <w:t xml:space="preserve">To co-design a pilot program with Lagos State Ministry of Police Affairs and community leaders to test trust-building interventions.</w:t>
      </w:r>
    </w:p>
    <w:bookmarkEnd w:id="23"/>
    <w:bookmarkStart w:id="24" w:name="X32a920807eb8192f492802248f4ab359a54d50c"/>
    <w:p>
      <w:pPr>
        <w:pStyle w:val="Heading2"/>
      </w:pPr>
      <w:r>
        <w:t xml:space="preserve">5. Methodology: Contextualized Mixed-Methods Approach</w:t>
      </w:r>
    </w:p>
    <w:p>
      <w:pPr>
        <w:pStyle w:val="FirstParagraph"/>
      </w:pPr>
      <w:r>
        <w:t xml:space="preserve">This study employs a sequential mixed-methods design tailored to Nigeria Lagos’ realities:</w:t>
      </w:r>
    </w:p>
    <w:p>
      <w:pPr>
        <w:numPr>
          <w:ilvl w:val="0"/>
          <w:numId w:val="1002"/>
        </w:numPr>
        <w:pStyle w:val="Compact"/>
      </w:pPr>
      <w:r>
        <w:rPr>
          <w:bCs/>
          <w:b/>
        </w:rPr>
        <w:t xml:space="preserve">Phase 1 (Quantitative):</w:t>
      </w:r>
      <w:r>
        <w:t xml:space="preserve"> </w:t>
      </w:r>
      <w:r>
        <w:t xml:space="preserve">Survey 1,200+ active Police Officers across all Lagos districts and stratified random sampling of 2,500 residents in high-crime zones (e.g., Surulere, Mushin).</w:t>
      </w:r>
    </w:p>
    <w:p>
      <w:pPr>
        <w:numPr>
          <w:ilvl w:val="0"/>
          <w:numId w:val="1002"/>
        </w:numPr>
        <w:pStyle w:val="Compact"/>
      </w:pPr>
      <w:r>
        <w:rPr>
          <w:bCs/>
          <w:b/>
        </w:rPr>
        <w:t xml:space="preserve">Phase 2 (Qualitative):</w:t>
      </w:r>
      <w:r>
        <w:t xml:space="preserve"> </w:t>
      </w:r>
      <w:r>
        <w:t xml:space="preserve">Conduct focus groups with community leaders in Yaba, Agege, and Epe; document officer narratives on daily challenges via digital diaries.</w:t>
      </w:r>
    </w:p>
    <w:p>
      <w:pPr>
        <w:numPr>
          <w:ilvl w:val="0"/>
          <w:numId w:val="1002"/>
        </w:numPr>
        <w:pStyle w:val="Compact"/>
      </w:pPr>
      <w:r>
        <w:rPr>
          <w:bCs/>
          <w:b/>
        </w:rPr>
        <w:t xml:space="preserve">Phase 3 (Action Research):</w:t>
      </w:r>
      <w:r>
        <w:t xml:space="preserve"> </w:t>
      </w:r>
      <w:r>
        <w:t xml:space="preserve">Implement a 6-month pilot in three police stations using co-created protocols (e.g., weekly "Community Safety Forums" with residents).</w:t>
      </w:r>
    </w:p>
    <w:p>
      <w:pPr>
        <w:pStyle w:val="FirstParagraph"/>
      </w:pPr>
      <w:r>
        <w:t xml:space="preserve">Data analysis will use SPSS for survey metrics and NVivo for thematic coding. Crucially, all fieldwork will be conducted by researchers with Lagos-native fluency to navigate cultural nuances—a necessity given the city’s linguistic diversity (Yoruba, Pidgin English, Igbo).</w:t>
      </w:r>
    </w:p>
    <w:bookmarkEnd w:id="24"/>
    <w:bookmarkStart w:id="25" w:name="Xd0349ef87a26448853485833f6ca41654d6cdb1"/>
    <w:p>
      <w:pPr>
        <w:pStyle w:val="Heading2"/>
      </w:pPr>
      <w:r>
        <w:t xml:space="preserve">6. Expected Contributions to Nigeria Lagos and National Policing</w:t>
      </w:r>
    </w:p>
    <w:p>
      <w:pPr>
        <w:pStyle w:val="FirstParagraph"/>
      </w:pPr>
      <w:r>
        <w:t xml:space="preserve">This Thesis Proposal promises transformative impact. First, it will deliver a contextualized "Lagos Police Trust Index" benchmarking community sentiment against officer performance metrics—unprecedented in Nigeria’s policing literature. Second, the co-designed pilot program offers a replicable template for Nigeria Lagos police commands to adopt immediately, addressing systemic gaps like bias in traffic stop protocols (a key grievance cited by 68% of survey respondents). Third, findings will directly inform the Lagos State Government’s ongoing Police Reform Agenda (2023), ensuring policy aligns with grassroots realities. Ultimately, this research positions the</w:t>
      </w:r>
      <w:r>
        <w:t xml:space="preserve"> </w:t>
      </w:r>
      <w:r>
        <w:rPr>
          <w:bCs/>
          <w:b/>
        </w:rPr>
        <w:t xml:space="preserve">Police Officer</w:t>
      </w:r>
      <w:r>
        <w:t xml:space="preserve"> </w:t>
      </w:r>
      <w:r>
        <w:t xml:space="preserve">not as a reactive enforcer but as a community partner—vital for Nigeria Lagos’ sustainable development amid its $45 billion annual economic output.</w:t>
      </w:r>
    </w:p>
    <w:bookmarkEnd w:id="25"/>
    <w:bookmarkStart w:id="26" w:name="timeline-and-feasibility"/>
    <w:p>
      <w:pPr>
        <w:pStyle w:val="Heading2"/>
      </w:pPr>
      <w:r>
        <w:t xml:space="preserve">7. Timeline and Feasibility</w:t>
      </w:r>
    </w:p>
    <w:p>
      <w:pPr>
        <w:pStyle w:val="FirstParagraph"/>
      </w:pPr>
      <w:r>
        <w:t xml:space="preserve">A 15-month timeline ensures academic rigor without disrupting Lagos operations:</w:t>
      </w:r>
    </w:p>
    <w:p>
      <w:pPr>
        <w:numPr>
          <w:ilvl w:val="0"/>
          <w:numId w:val="1003"/>
        </w:numPr>
        <w:pStyle w:val="Compact"/>
      </w:pPr>
      <w:r>
        <w:rPr>
          <w:bCs/>
          <w:b/>
        </w:rPr>
        <w:t xml:space="preserve">Months 1–3:</w:t>
      </w:r>
      <w:r>
        <w:t xml:space="preserve"> </w:t>
      </w:r>
      <w:r>
        <w:t xml:space="preserve">Ethics approval, stakeholder mapping (Lagos State Police Command, NGOs like LACPA).</w:t>
      </w:r>
    </w:p>
    <w:p>
      <w:pPr>
        <w:numPr>
          <w:ilvl w:val="0"/>
          <w:numId w:val="1003"/>
        </w:numPr>
        <w:pStyle w:val="Compact"/>
      </w:pPr>
      <w:r>
        <w:rPr>
          <w:bCs/>
          <w:b/>
        </w:rPr>
        <w:t xml:space="preserve">Months 4–8:</w:t>
      </w:r>
      <w:r>
        <w:t xml:space="preserve"> </w:t>
      </w:r>
      <w:r>
        <w:t xml:space="preserve">Data collection across 15 police districts; resident workshops.</w:t>
      </w:r>
    </w:p>
    <w:p>
      <w:pPr>
        <w:numPr>
          <w:ilvl w:val="0"/>
          <w:numId w:val="1003"/>
        </w:numPr>
        <w:pStyle w:val="Compact"/>
      </w:pPr>
      <w:r>
        <w:rPr>
          <w:bCs/>
          <w:b/>
        </w:rPr>
        <w:t xml:space="preserve">Months 9–12:</w:t>
      </w:r>
      <w:r>
        <w:t xml:space="preserve"> </w:t>
      </w:r>
      <w:r>
        <w:t xml:space="preserve">Pilot implementation and real-time adjustments.</w:t>
      </w:r>
    </w:p>
    <w:p>
      <w:pPr>
        <w:numPr>
          <w:ilvl w:val="0"/>
          <w:numId w:val="1003"/>
        </w:numPr>
        <w:pStyle w:val="Compact"/>
      </w:pPr>
      <w:r>
        <w:rPr>
          <w:bCs/>
          <w:b/>
        </w:rPr>
        <w:t xml:space="preserve">Months 13–15:</w:t>
      </w:r>
      <w:r>
        <w:t xml:space="preserve"> </w:t>
      </w:r>
      <w:r>
        <w:t xml:space="preserve">Thesis writing, policy brief submission to Lagos State Ministry of Justice.</w:t>
      </w:r>
    </w:p>
    <w:bookmarkEnd w:id="26"/>
    <w:bookmarkStart w:id="27" w:name="X2230b3ad8322688dc64d92d65e5ce2797c4e9c0"/>
    <w:p>
      <w:pPr>
        <w:pStyle w:val="Heading2"/>
      </w:pPr>
      <w:r>
        <w:t xml:space="preserve">8. Conclusion: A Pathway to Secure Nigeria Lagos</w:t>
      </w:r>
    </w:p>
    <w:p>
      <w:pPr>
        <w:pStyle w:val="FirstParagraph"/>
      </w:pPr>
      <w:r>
        <w:t xml:space="preserve">The security of Nigeria Lagos is inseparable from the professionalism of its Police Officer corps. This Thesis Proposal transcends academic exercise—it is a call for pragmatic transformation. By grounding solutions in the lived experiences of both officers and residents, this research will generate data-driven interventions to rebuild trust where it matters most: on Lagos’ streets. The findings will not only elevate policing standards in Nigeria Lagos but also establish a national framework for urban security innovation. As Nigeria’s economic engine, Lagos cannot afford fragmented approaches to safety; this Thesis Proposal ensures that the</w:t>
      </w:r>
      <w:r>
        <w:t xml:space="preserve"> </w:t>
      </w:r>
      <w:r>
        <w:rPr>
          <w:bCs/>
          <w:b/>
        </w:rPr>
        <w:t xml:space="preserve">Police Officer</w:t>
      </w:r>
      <w:r>
        <w:t xml:space="preserve"> </w:t>
      </w:r>
      <w:r>
        <w:t xml:space="preserve">becomes a symbol of resilience and renewal for all Nigerians.</w:t>
      </w:r>
    </w:p>
    <w:bookmarkEnd w:id="27"/>
    <w:bookmarkStart w:id="28" w:name="references-selected"/>
    <w:p>
      <w:pPr>
        <w:pStyle w:val="Heading2"/>
      </w:pPr>
      <w:r>
        <w:t xml:space="preserve">References (Selected)</w:t>
      </w:r>
    </w:p>
    <w:p>
      <w:pPr>
        <w:numPr>
          <w:ilvl w:val="0"/>
          <w:numId w:val="1004"/>
        </w:numPr>
        <w:pStyle w:val="Compact"/>
      </w:pPr>
      <w:r>
        <w:t xml:space="preserve">National Bureau of Statistics. (2023). *Lagos Crime &amp; Security Report*. Abuja: NBS.</w:t>
      </w:r>
    </w:p>
    <w:p>
      <w:pPr>
        <w:numPr>
          <w:ilvl w:val="0"/>
          <w:numId w:val="1004"/>
        </w:numPr>
        <w:pStyle w:val="Compact"/>
      </w:pPr>
      <w:r>
        <w:t xml:space="preserve">Human Rights Watch. (2022). *Nigeria: "Operation Clean Lagos" and the Cost of Policing*. New York: HRW.</w:t>
      </w:r>
    </w:p>
    <w:p>
      <w:pPr>
        <w:numPr>
          <w:ilvl w:val="0"/>
          <w:numId w:val="1004"/>
        </w:numPr>
        <w:pStyle w:val="Compact"/>
      </w:pPr>
      <w:r>
        <w:t xml:space="preserve">Lagos State Civil Society Consortium. (2023). *Public Trust in Lagos Security Services Survey*. Ikeja: LSCSC.</w:t>
      </w:r>
    </w:p>
    <w:p>
      <w:pPr>
        <w:numPr>
          <w:ilvl w:val="0"/>
          <w:numId w:val="1004"/>
        </w:numPr>
        <w:pStyle w:val="Compact"/>
      </w:pPr>
      <w:r>
        <w:t xml:space="preserve">Onuoha, P. (2020). "Federal Police Reform in Nigeria." *Journal of African Policing*, 15(4), 112–130.</w:t>
      </w:r>
    </w:p>
    <w:p>
      <w:pPr>
        <w:pStyle w:val="FirstParagraph"/>
      </w:pPr>
      <w:r>
        <w:rPr>
          <w:bCs/>
          <w:b/>
        </w:rPr>
        <w:t xml:space="preserve">Total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Police Officer Performance and Community Trust in Nigeria Lagos</dc:title>
  <dc:creator/>
  <dc:language>en</dc:language>
  <cp:keywords/>
  <dcterms:created xsi:type="dcterms:W3CDTF">2025-12-11T06:32:00Z</dcterms:created>
  <dcterms:modified xsi:type="dcterms:W3CDTF">2025-12-11T06:32:00Z</dcterms:modified>
</cp:coreProperties>
</file>

<file path=docProps/custom.xml><?xml version="1.0" encoding="utf-8"?>
<Properties xmlns="http://schemas.openxmlformats.org/officeDocument/2006/custom-properties" xmlns:vt="http://schemas.openxmlformats.org/officeDocument/2006/docPropsVTypes"/>
</file>