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Urban</w:t>
      </w:r>
      <w:r>
        <w:t xml:space="preserve"> </w:t>
      </w:r>
      <w:r>
        <w:t xml:space="preserve">Policing:</w:t>
      </w:r>
      <w:r>
        <w:t xml:space="preserve"> </w:t>
      </w:r>
      <w:r>
        <w:t xml:space="preserve">A</w:t>
      </w:r>
      <w:r>
        <w:t xml:space="preserve"> </w:t>
      </w:r>
      <w:r>
        <w:t xml:space="preserve">Study</w:t>
      </w:r>
      <w:r>
        <w:t xml:space="preserve"> </w:t>
      </w:r>
      <w:r>
        <w:t xml:space="preserve">of</w:t>
      </w:r>
      <w:r>
        <w:t xml:space="preserve"> </w:t>
      </w:r>
      <w:r>
        <w:t xml:space="preserve">Turkey</w:t>
      </w:r>
      <w:r>
        <w:t xml:space="preserve"> </w:t>
      </w:r>
      <w:r>
        <w:t xml:space="preserve">Ankara</w:t>
      </w:r>
    </w:p>
    <w:bookmarkStart w:id="28" w:name="Xa4b48ec4b5fd63ac64c1875c8b5d7c992b6d5be"/>
    <w:p>
      <w:pPr>
        <w:pStyle w:val="Heading1"/>
      </w:pPr>
      <w:r>
        <w:t xml:space="preserve">Thesis Proposal: Enhancing Police Officer Effectiveness in Urban Policing: A Study of Turkey Ankara</w:t>
      </w:r>
    </w:p>
    <w:bookmarkStart w:id="20" w:name="introduction"/>
    <w:p>
      <w:pPr>
        <w:pStyle w:val="Heading2"/>
      </w:pPr>
      <w:r>
        <w:t xml:space="preserve">1. Introduction</w:t>
      </w:r>
    </w:p>
    <w:p>
      <w:pPr>
        <w:pStyle w:val="FirstParagraph"/>
      </w:pPr>
      <w:r>
        <w:t xml:space="preserve">The role of the Police Officer in maintaining public safety and social order constitutes a cornerstone of governance in any modern democracy. In Turkey Ankara, the capital city and administrative heartland housing over 5.6 million residents, this responsibility assumes heightened significance due to rapid urbanization, complex socio-economic challenges, and evolving security threats. This thesis proposal addresses critical gaps in understanding how Police Officers operate within Ankara's unique urban landscape—navigating dense populations, historical sites, political institutions, and diverse communities. As Turkey continues its trajectory toward a more secure and just society under the framework of the 2017 Constitution, strengthening police professionalism becomes imperative. This research seeks to analyze contemporary challenges faced by Police Officers in Ankara through empirical investigation, aiming to propose evidence-based solutions for enhanced public safety delivery.</w:t>
      </w:r>
    </w:p>
    <w:bookmarkEnd w:id="20"/>
    <w:bookmarkStart w:id="21" w:name="problem-statement"/>
    <w:p>
      <w:pPr>
        <w:pStyle w:val="Heading2"/>
      </w:pPr>
      <w:r>
        <w:t xml:space="preserve">2. Problem Statement</w:t>
      </w:r>
    </w:p>
    <w:p>
      <w:pPr>
        <w:pStyle w:val="FirstParagraph"/>
      </w:pPr>
      <w:r>
        <w:t xml:space="preserve">Ankara's transformation into a global city has intensified pressures on its law enforcement apparatus. Police Officers in Turkey face multifaceted challenges including rising cybercrime rates (up 37% nationally since 2019), community tensions during large-scale protests, and the need for culturally sensitive policing across diverse ethnic groups. Recent reports from the Ankara Metropolitan Municipality indicate a 22% increase in domestic violence calls to Police Officers over the past three years, yet officer-to-population ratios remain below international benchmarks. Compounding these issues are bureaucratic inefficiencies in reporting systems and limited cross-agency coordination between police departments, municipal services, and social welfare units. Without targeted interventions grounded in local realities, the effectiveness of Police Officers in Ankara will continue to be compromised, potentially eroding public trust—a critical component for sustainable security.</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w:t>
      </w:r>
    </w:p>
    <w:p>
      <w:pPr>
        <w:pStyle w:val="BodyText"/>
      </w:pPr>
      <w:r>
        <w:t xml:space="preserve">To conduct a comprehensive assessment of operational challenges faced daily by Police Officers across 10 key districts in Ankara, including traffic management, community engagement, and crime prevention.</w:t>
      </w:r>
    </w:p>
    <w:p>
      <w:pPr>
        <w:pStyle w:val="BodyText"/>
      </w:pPr>
      <w:r>
        <w:t xml:space="preserve">To evaluate the impact of current training programs on Police Officer efficacy in handling complex urban scenarios like crowd control and intercultural communication.</w:t>
      </w:r>
    </w:p>
    <w:p>
      <w:pPr>
        <w:pStyle w:val="BodyText"/>
      </w:pPr>
      <w:r>
        <w:t xml:space="preserve">To analyze public perception of Police Officers' performance through surveys targeting residents from diverse socioeconomic backgrounds across Ankara.</w:t>
      </w:r>
    </w:p>
    <w:p>
      <w:pPr>
        <w:numPr>
          <w:ilvl w:val="0"/>
          <w:numId w:val="1001"/>
        </w:numPr>
        <w:pStyle w:val="Compact"/>
      </w:pPr>
      <w:r>
        <w:t xml:space="preserve">Specific focus: Understanding trust levels in communities with significant Kurdish, Arab, and Roma populations where historical tensions exist.</w:t>
      </w:r>
    </w:p>
    <w:p>
      <w:pPr>
        <w:pStyle w:val="FirstParagraph"/>
      </w:pPr>
      <w:r>
        <w:t xml:space="preserve">To develop a practical framework for optimizing Police Officer deployment strategies using Ankara's crime data analytics and demographic mapping.</w:t>
      </w:r>
    </w:p>
    <w:bookmarkEnd w:id="22"/>
    <w:bookmarkStart w:id="23" w:name="literature-review-selected-highlights"/>
    <w:p>
      <w:pPr>
        <w:pStyle w:val="Heading2"/>
      </w:pPr>
      <w:r>
        <w:t xml:space="preserve">4. Literature Review (Selected Highlights)</w:t>
      </w:r>
    </w:p>
    <w:p>
      <w:pPr>
        <w:pStyle w:val="FirstParagraph"/>
      </w:pPr>
      <w:r>
        <w:t xml:space="preserve">Existing scholarship on policing in Turkey primarily focuses on national policy frameworks or rural security dynamics, with minimal attention to urban policing in Ankara. Studies by Öztürk (2021) highlight the "institutional inertia" within Turkish police academies that impedes adaptation to contemporary challenges. Meanwhile, research from Istanbul’s urban context (Demir &amp; Yilmaz, 2020) demonstrates that community-oriented policing models reduce crime rates by 18% but lacks applicability to Ankara’s distinct administrative structure. Crucially, no recent study has examined the intersection of digital transformation and on-the-ground Police Officer operations in Ankara. This research bridges this gap by situating police effectiveness within Turkey's capital city’s unique socio-spatial dynamics—where historical preservation zones coexist with rapidly developing commercial districts.</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Quantitative Phase:</w:t>
      </w:r>
      <w:r>
        <w:t xml:space="preserve"> </w:t>
      </w:r>
      <w:r>
        <w:t xml:space="preserve">Survey of 450 Police Officers across Ankara's 37 precincts, measuring job satisfaction, perceived resource adequacy (e.g., patrol vehicles, technology), and incident response times. Crime statistics from the Ankara Provincial Police Department (2018-2023) will be analyzed using GIS mapping to identify high-risk zones.</w:t>
      </w:r>
    </w:p>
    <w:p>
      <w:pPr>
        <w:numPr>
          <w:ilvl w:val="0"/>
          <w:numId w:val="1002"/>
        </w:numPr>
        <w:pStyle w:val="Compact"/>
      </w:pPr>
      <w:r>
        <w:rPr>
          <w:bCs/>
          <w:b/>
        </w:rPr>
        <w:t xml:space="preserve">Qualitative Phase:</w:t>
      </w:r>
      <w:r>
        <w:t xml:space="preserve"> </w:t>
      </w:r>
      <w:r>
        <w:t xml:space="preserve">30 in-depth interviews with Police Officers at various ranks, supplemented by focus groups with community leaders in neighborhoods like Çankaya, Sıhhiye, and Kızıltoprak. Ethnographic observations of Police Officers during routine patrols will capture real-time decision-making processes.</w:t>
      </w:r>
    </w:p>
    <w:p>
      <w:pPr>
        <w:numPr>
          <w:ilvl w:val="0"/>
          <w:numId w:val="1002"/>
        </w:numPr>
        <w:pStyle w:val="Compact"/>
      </w:pPr>
      <w:r>
        <w:rPr>
          <w:bCs/>
          <w:b/>
        </w:rPr>
        <w:t xml:space="preserve">Public Perception Study:</w:t>
      </w:r>
      <w:r>
        <w:t xml:space="preserve"> </w:t>
      </w:r>
      <w:r>
        <w:t xml:space="preserve">Stratified random sampling of 600 Ankara residents across age, gender, and neighborhood demographics to gauge trust levels using the European Social Survey's policing scale. Surveys will incorporate questions about recent interactions with Police Officers during emergencies or community events.</w:t>
      </w:r>
    </w:p>
    <w:p>
      <w:pPr>
        <w:numPr>
          <w:ilvl w:val="0"/>
          <w:numId w:val="1002"/>
        </w:numPr>
        <w:pStyle w:val="Compact"/>
      </w:pPr>
      <w:r>
        <w:rPr>
          <w:bCs/>
          <w:b/>
        </w:rPr>
        <w:t xml:space="preserve">Data Integration:</w:t>
      </w:r>
      <w:r>
        <w:t xml:space="preserve"> </w:t>
      </w:r>
      <w:r>
        <w:t xml:space="preserve">Thematic analysis of qualitative data combined with regression modeling of quantitative datasets to identify causal relationships between officer training, resource allocation, and public safety outcomes.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 to Turkey's law enforcement landscape. Theoretically, it will advance urban policing literature by introducing the "Ankara Contextual Framework" – a model accounting for Turkey's unique political culture, historical geography, and rapid urbanization. Practically, findings will directly inform Ankara’s Department of Public Security on:</w:t>
      </w:r>
    </w:p>
    <w:p>
      <w:pPr>
        <w:numPr>
          <w:ilvl w:val="0"/>
          <w:numId w:val="1003"/>
        </w:numPr>
        <w:pStyle w:val="Compact"/>
      </w:pPr>
      <w:r>
        <w:t xml:space="preserve">Optimal resource allocation (e.g., deploying specialized units in high-need districts like Yenimahalle)</w:t>
      </w:r>
    </w:p>
    <w:p>
      <w:pPr>
        <w:numPr>
          <w:ilvl w:val="0"/>
          <w:numId w:val="1003"/>
        </w:numPr>
        <w:pStyle w:val="Compact"/>
      </w:pPr>
      <w:r>
        <w:t xml:space="preserve">Curriculum redesign for Police Officer training emphasizing de-escalation and digital literacy</w:t>
      </w:r>
    </w:p>
    <w:p>
      <w:pPr>
        <w:numPr>
          <w:ilvl w:val="0"/>
          <w:numId w:val="1003"/>
        </w:numPr>
        <w:pStyle w:val="Compact"/>
      </w:pPr>
      <w:r>
        <w:t xml:space="preserve">Pilot programs for community policing partnerships with Ankara’s 30+ neighborhood associations</w:t>
      </w:r>
    </w:p>
    <w:p>
      <w:pPr>
        <w:pStyle w:val="FirstParagraph"/>
      </w:pPr>
      <w:r>
        <w:t xml:space="preserve">Crucially, this work aligns with Turkey’s National Security Strategy (2016) and the UN Sustainable Development Goal 16 on peaceful societies. By elevating Police Officer effectiveness, the study supports broader national goals of enhancing rule of law while fostering inclusive urban development in Ankara—the nation’s political nerve center.</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Preliminary report; validated survey instruments</w:t>
      </w:r>
    </w:p>
    <w:p>
      <w:pPr>
        <w:pStyle w:val="BodyText"/>
      </w:pPr>
      <w:r>
        <w:t xml:space="preserve">Data Collection (Fieldwork)</w:t>
      </w:r>
    </w:p>
    <w:p>
      <w:pPr>
        <w:pStyle w:val="BodyText"/>
      </w:pPr>
      <w:r>
        <w:t xml:space="preserve">Months 4-10</w:t>
      </w:r>
    </w:p>
    <w:p>
      <w:pPr>
        <w:pStyle w:val="BodyText"/>
      </w:pPr>
      <w:r>
        <w:t xml:space="preserve">Police Officer surveys completed</w:t>
      </w:r>
    </w:p>
    <w:p>
      <w:pPr>
        <w:pStyle w:val="BodyText"/>
      </w:pPr>
      <w:r>
        <w:t xml:space="preserve">Interviews and focus groups conducted</w:t>
      </w:r>
    </w:p>
    <w:p>
      <w:pPr>
        <w:pStyle w:val="BodyText"/>
      </w:pPr>
      <w:r>
        <w:t xml:space="preserve">Data Analysis &amp; Drafting</w:t>
      </w:r>
    </w:p>
    <w:p>
      <w:pPr>
        <w:pStyle w:val="BodyText"/>
      </w:pPr>
      <w:r>
        <w:t xml:space="preserve">Months 11-15</w:t>
      </w:r>
    </w:p>
    <w:p>
      <w:pPr>
        <w:pStyle w:val="BodyText"/>
      </w:pPr>
      <w:r>
        <w:t xml:space="preserve">Statistical reports; thematic frameworks developed</w:t>
      </w:r>
    </w:p>
    <w:p>
      <w:pPr>
        <w:pStyle w:val="BodyText"/>
      </w:pPr>
      <w:r>
        <w:t xml:space="preserve">Finalization &amp; Policy Recommendations</w:t>
      </w:r>
    </w:p>
    <w:p>
      <w:pPr>
        <w:pStyle w:val="BodyText"/>
      </w:pPr>
      <w:r>
        <w:t xml:space="preserve">Months 16-18</w:t>
      </w:r>
    </w:p>
    <w:p>
      <w:pPr>
        <w:pStyle w:val="BodyText"/>
      </w:pPr>
      <w:r>
        <w:t xml:space="preserve">Fully vetted thesis document</w:t>
      </w:r>
    </w:p>
    <w:p>
      <w:pPr>
        <w:pStyle w:val="BodyText"/>
      </w:pPr>
      <w:r>
        <w:t xml:space="preserve">Presentation to Ankara Police Administration and Ministry of Interior</w:t>
      </w:r>
    </w:p>
    <w:bookmarkEnd w:id="26"/>
    <w:bookmarkStart w:id="27" w:name="conclusion"/>
    <w:p>
      <w:pPr>
        <w:pStyle w:val="Heading2"/>
      </w:pPr>
      <w:r>
        <w:t xml:space="preserve">8. Conclusion</w:t>
      </w:r>
    </w:p>
    <w:p>
      <w:pPr>
        <w:pStyle w:val="FirstParagraph"/>
      </w:pPr>
      <w:r>
        <w:t xml:space="preserve">The effectiveness of the Police Officer in Turkey Ankara is not merely an operational concern—it is a vital indicator of societal health and governance quality. As Ankara evolves into a global hub, its police force must evolve alongside it with strategies rooted in local realities rather than generic templates. This thesis proposes to deliver actionable insights that transform theoretical knowledge into tangible improvements in public safety, community trust, and institutional resilience within Turkey’s capital city. By centering the Police Officer’s experience within Ankara's urban ecosystem, this research will contribute significantly to both academic discourse and practical law enforcement reform in Turkey—a contribution whose relevance extends far beyond the capital to all of urban Turkey.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Urban Policing: A Study of Turkey Ankara</dc:title>
  <dc:creator/>
  <dc:language>en</dc:language>
  <cp:keywords/>
  <dcterms:created xsi:type="dcterms:W3CDTF">2026-07-21T06:42:09Z</dcterms:created>
  <dcterms:modified xsi:type="dcterms:W3CDTF">2026-07-21T06:42:09Z</dcterms:modified>
</cp:coreProperties>
</file>

<file path=docProps/custom.xml><?xml version="1.0" encoding="utf-8"?>
<Properties xmlns="http://schemas.openxmlformats.org/officeDocument/2006/custom-properties" xmlns:vt="http://schemas.openxmlformats.org/officeDocument/2006/docPropsVTypes"/>
</file>