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Police</w:t>
      </w:r>
      <w:r>
        <w:t xml:space="preserve"> </w:t>
      </w:r>
      <w:r>
        <w:t xml:space="preserve">Officer</w:t>
      </w:r>
      <w:r>
        <w:t xml:space="preserve"> </w:t>
      </w:r>
      <w:r>
        <w:t xml:space="preserve">Effectiveness</w:t>
      </w:r>
      <w:r>
        <w:t xml:space="preserve"> </w:t>
      </w:r>
      <w:r>
        <w:t xml:space="preserve">in</w:t>
      </w:r>
      <w:r>
        <w:t xml:space="preserve"> </w:t>
      </w:r>
      <w:r>
        <w:t xml:space="preserve">Modernizing</w:t>
      </w:r>
      <w:r>
        <w:t xml:space="preserve"> </w:t>
      </w:r>
      <w:r>
        <w:t xml:space="preserve">Law</w:t>
      </w:r>
      <w:r>
        <w:t xml:space="preserve"> </w:t>
      </w:r>
      <w:r>
        <w:t xml:space="preserve">Enforcement</w:t>
      </w:r>
      <w:r>
        <w:t xml:space="preserve"> </w:t>
      </w:r>
      <w:r>
        <w:t xml:space="preserve">in</w:t>
      </w:r>
      <w:r>
        <w:t xml:space="preserve"> </w:t>
      </w:r>
      <w:r>
        <w:t xml:space="preserve">Tashkent,</w:t>
      </w:r>
      <w:r>
        <w:t xml:space="preserve"> </w:t>
      </w:r>
      <w:r>
        <w:t xml:space="preserve">Uzbekistan</w:t>
      </w:r>
    </w:p>
    <w:bookmarkStart w:id="29" w:name="X3b4e9186982bda70e315bb8a40d23b98d8c7f06"/>
    <w:p>
      <w:pPr>
        <w:pStyle w:val="Heading1"/>
      </w:pPr>
      <w:r>
        <w:t xml:space="preserve">Thesis Proposal: Enhancing Police Officer Effectiveness in Modernizing Law Enforcement in Tashkent, Uzbekistan</w:t>
      </w:r>
    </w:p>
    <w:bookmarkStart w:id="20" w:name="introduction-and-background"/>
    <w:p>
      <w:pPr>
        <w:pStyle w:val="Heading2"/>
      </w:pPr>
      <w:r>
        <w:t xml:space="preserve">1. Introduction and Background</w:t>
      </w:r>
    </w:p>
    <w:p>
      <w:pPr>
        <w:pStyle w:val="FirstParagraph"/>
      </w:pPr>
      <w:r>
        <w:t xml:space="preserve">The Republic of Uzbekistan has embarked on transformative judicial and law enforcement reforms under President Shavkat Mirziyoyev's administration since 2016. As the capital city of Uzbekistan Tashkent, the nation's political, economic, and cultural hub with a population exceeding 3 million residents, faces complex public safety challenges requiring immediate attention from dedicated Police Officers. The current operational framework for Police Officers in Uzbekistan Tashkent grapples with evolving crime patterns—including cybercrime, organized trafficking networks, and urban violence—while simultaneously striving to rebuild public trust following historical tensions between law enforcement and communities. This Thesis Proposal addresses the critical need to modernize the role of Police Officer through evidence-based strategies aligned with Uzbekistan's national security vision. Tashkent's unique position as a rapidly developing megacity necessitates context-specific solutions that transcend generic policing models.</w:t>
      </w:r>
    </w:p>
    <w:bookmarkEnd w:id="20"/>
    <w:bookmarkStart w:id="21" w:name="problem-statement"/>
    <w:p>
      <w:pPr>
        <w:pStyle w:val="Heading2"/>
      </w:pPr>
      <w:r>
        <w:t xml:space="preserve">2. Problem Statement</w:t>
      </w:r>
    </w:p>
    <w:p>
      <w:pPr>
        <w:pStyle w:val="FirstParagraph"/>
      </w:pPr>
      <w:r>
        <w:t xml:space="preserve">Despite Uzbekistan's ambitious "Roadmap for Law Enforcement Reform" (2019), Police Officers in Tashkent encounter persistent operational constraints: outdated equipment, insufficient specialized training in digital forensics and community engagement, and bureaucratic inefficiencies that hinder timely crime response. A 2023 Central Asian Police Observatory report noted that only 47% of Tashkent's Police Officers received advanced training in non-violent conflict resolution within the past three years—a deficit directly impacting public perception. Compounding this, Uzbekistan Tashkent's urban density creates unique patrol challenges, with traffic congestion delaying emergency responses by an average of 18 minutes during peak hours. This gap between reform initiatives and frontline implementation jeopardizes national security goals and undermines the foundational trust required for effective policing in Uzbekistan Tashkent.</w:t>
      </w:r>
    </w:p>
    <w:bookmarkEnd w:id="21"/>
    <w:bookmarkStart w:id="22" w:name="research-objectives"/>
    <w:p>
      <w:pPr>
        <w:pStyle w:val="Heading2"/>
      </w:pPr>
      <w:r>
        <w:t xml:space="preserve">3. Research Objectives</w:t>
      </w:r>
    </w:p>
    <w:p>
      <w:pPr>
        <w:pStyle w:val="FirstParagraph"/>
      </w:pPr>
      <w:r>
        <w:t xml:space="preserve">This thesis proposes to achieve three core objectives:</w:t>
      </w:r>
    </w:p>
    <w:p>
      <w:pPr>
        <w:numPr>
          <w:ilvl w:val="0"/>
          <w:numId w:val="1001"/>
        </w:numPr>
        <w:pStyle w:val="Compact"/>
      </w:pPr>
      <w:r>
        <w:rPr>
          <w:bCs/>
          <w:b/>
        </w:rPr>
        <w:t xml:space="preserve">Analyze</w:t>
      </w:r>
      <w:r>
        <w:t xml:space="preserve"> </w:t>
      </w:r>
      <w:r>
        <w:t xml:space="preserve">current training methodologies, resource allocation, and community interaction protocols for Police Officers across all Tashkent police precincts through comparative case studies.</w:t>
      </w:r>
    </w:p>
    <w:p>
      <w:pPr>
        <w:numPr>
          <w:ilvl w:val="0"/>
          <w:numId w:val="1001"/>
        </w:numPr>
        <w:pStyle w:val="Compact"/>
      </w:pPr>
      <w:r>
        <w:rPr>
          <w:bCs/>
          <w:b/>
        </w:rPr>
        <w:t xml:space="preserve">Evaluate</w:t>
      </w:r>
      <w:r>
        <w:t xml:space="preserve"> </w:t>
      </w:r>
      <w:r>
        <w:t xml:space="preserve">the impact of Uzbekistan's recent digital policing initiatives (e.g., "Police Digital Platform" implementation) on crime investigation efficiency and public satisfaction in Tashkent.</w:t>
      </w:r>
    </w:p>
    <w:p>
      <w:pPr>
        <w:numPr>
          <w:ilvl w:val="0"/>
          <w:numId w:val="1001"/>
        </w:numPr>
        <w:pStyle w:val="Compact"/>
      </w:pPr>
      <w:r>
        <w:rPr>
          <w:bCs/>
          <w:b/>
        </w:rPr>
        <w:t xml:space="preserve">Develop</w:t>
      </w:r>
      <w:r>
        <w:t xml:space="preserve"> </w:t>
      </w:r>
      <w:r>
        <w:t xml:space="preserve">a tailored framework for enhancing Police Officer capabilities that integrates Uzbek cultural context, technological modernization, and community-oriented policing principles specific to Tashkent's urban landscape.</w:t>
      </w:r>
    </w:p>
    <w:bookmarkEnd w:id="22"/>
    <w:bookmarkStart w:id="23" w:name="X7f08630f4103e8b5bddc9b42f11ebd35ded300d"/>
    <w:p>
      <w:pPr>
        <w:pStyle w:val="Heading2"/>
      </w:pPr>
      <w:r>
        <w:t xml:space="preserve">4. Literature Review (Key Contextual Insights)</w:t>
      </w:r>
    </w:p>
    <w:p>
      <w:pPr>
        <w:pStyle w:val="FirstParagraph"/>
      </w:pPr>
      <w:r>
        <w:t xml:space="preserve">Existing scholarship on Central Asian law enforcement highlights Uzbekistan's pioneering reforms but identifies critical gaps in localized application. Research by Karimov (2021) on post-Soviet police modernization notes that "top-down policy adoption without ground-level adaptation risks systemic failure." This aligns with Tashkent-specific challenges where Police Officers report standardized training fails to address district-level nuances—such as the high crime density in Chilanzar versus the tourism-focused districts of Mustaqillik Maydoni. Recent studies (World Bank, 2022) emphasize that successful reforms in cities like Tashkent require embedding community feedback into operational protocols. The thesis will bridge these insights by centering Police Officer experiences within Uzbekistan's unique socio-political framework, moving beyond theoretical models to actionable urban policing strategies.</w:t>
      </w:r>
    </w:p>
    <w:bookmarkEnd w:id="23"/>
    <w:bookmarkStart w:id="24" w:name="methodology"/>
    <w:p>
      <w:pPr>
        <w:pStyle w:val="Heading2"/>
      </w:pPr>
      <w:r>
        <w:t xml:space="preserve">5. Methodology</w:t>
      </w:r>
    </w:p>
    <w:p>
      <w:pPr>
        <w:pStyle w:val="FirstParagraph"/>
      </w:pPr>
      <w:r>
        <w:t xml:space="preserve">A mixed-methods approach will be employed to ensure robust, context-sensitive findings:</w:t>
      </w:r>
    </w:p>
    <w:p>
      <w:pPr>
        <w:numPr>
          <w:ilvl w:val="0"/>
          <w:numId w:val="1002"/>
        </w:numPr>
        <w:pStyle w:val="Compact"/>
      </w:pPr>
      <w:r>
        <w:rPr>
          <w:bCs/>
          <w:b/>
        </w:rPr>
        <w:t xml:space="preserve">Quantitative Analysis:</w:t>
      </w:r>
      <w:r>
        <w:t xml:space="preserve"> </w:t>
      </w:r>
      <w:r>
        <w:t xml:space="preserve">Survey of 350 Police Officers across Tashkent's 14 districts (stratified by rank and precinct), measuring training adequacy, resource access, and self-reported effectiveness using validated Likert scales.</w:t>
      </w:r>
    </w:p>
    <w:p>
      <w:pPr>
        <w:numPr>
          <w:ilvl w:val="0"/>
          <w:numId w:val="1002"/>
        </w:numPr>
        <w:pStyle w:val="Compact"/>
      </w:pPr>
      <w:r>
        <w:rPr>
          <w:bCs/>
          <w:b/>
        </w:rPr>
        <w:t xml:space="preserve">Qualitative Exploration:</w:t>
      </w:r>
      <w:r>
        <w:t xml:space="preserve"> </w:t>
      </w:r>
      <w:r>
        <w:t xml:space="preserve">In-depth interviews with 25 senior Police Officers, community leaders from diverse Tashkent neighborhoods, and Ministry of Internal Affairs officials to identify systemic barriers and cultural nuances.</w:t>
      </w:r>
    </w:p>
    <w:p>
      <w:pPr>
        <w:numPr>
          <w:ilvl w:val="0"/>
          <w:numId w:val="1002"/>
        </w:numPr>
        <w:pStyle w:val="Compact"/>
      </w:pPr>
      <w:r>
        <w:rPr>
          <w:bCs/>
          <w:b/>
        </w:rPr>
        <w:t xml:space="preserve">Data Integration:</w:t>
      </w:r>
      <w:r>
        <w:t xml:space="preserve"> </w:t>
      </w:r>
      <w:r>
        <w:t xml:space="preserve">Cross-referencing crime statistics (Tashkent Police Department, 2019-2023) with survey results to correlate operational factors with crime resolution rates.</w:t>
      </w:r>
    </w:p>
    <w:p>
      <w:pPr>
        <w:pStyle w:val="FirstParagraph"/>
      </w:pPr>
      <w:r>
        <w:t xml:space="preserve">Research ethics will be prioritized through anonymization of participant data and approval from Uzbekistan's Ministry of Justice. All fieldwork will comply with national academic standards for social science research in Uzbekistan Tashkent.</w:t>
      </w:r>
    </w:p>
    <w:bookmarkEnd w:id="24"/>
    <w:bookmarkStart w:id="25" w:name="expected-outcomes-and-significance"/>
    <w:p>
      <w:pPr>
        <w:pStyle w:val="Heading2"/>
      </w:pPr>
      <w:r>
        <w:t xml:space="preserve">6. Expected Outcomes and Significance</w:t>
      </w:r>
    </w:p>
    <w:p>
      <w:pPr>
        <w:pStyle w:val="FirstParagraph"/>
      </w:pPr>
      <w:r>
        <w:t xml:space="preserve">This thesis anticipates three transformative outcomes:</w:t>
      </w:r>
    </w:p>
    <w:p>
      <w:pPr>
        <w:numPr>
          <w:ilvl w:val="0"/>
          <w:numId w:val="1003"/>
        </w:numPr>
        <w:pStyle w:val="Compact"/>
      </w:pPr>
      <w:r>
        <w:t xml:space="preserve">A validated assessment of current Police Officer training gaps specifically for Tashkent's urban context, highlighting critical skill deficiencies in digital literacy and cultural intelligence.</w:t>
      </w:r>
    </w:p>
    <w:p>
      <w:pPr>
        <w:numPr>
          <w:ilvl w:val="0"/>
          <w:numId w:val="1003"/>
        </w:numPr>
        <w:pStyle w:val="Compact"/>
      </w:pPr>
      <w:r>
        <w:t xml:space="preserve">An evidence-based model for "Community-Integrated Policing" (CIP) adapted to Uzbekistan Tashkent—where Police Officers collaborate with neighborhood watch groups and local businesses to preempt crime, supported by technology like predictive analytics tailored to Tashkent's geography.</w:t>
      </w:r>
    </w:p>
    <w:p>
      <w:pPr>
        <w:numPr>
          <w:ilvl w:val="0"/>
          <w:numId w:val="1003"/>
        </w:numPr>
        <w:pStyle w:val="Compact"/>
      </w:pPr>
      <w:r>
        <w:t xml:space="preserve">Policy recommendations for the National Police Academy of Uzbekistan, targeting curriculum updates and resource allocation that directly address findings from Tashkent field data.</w:t>
      </w:r>
    </w:p>
    <w:p>
      <w:pPr>
        <w:pStyle w:val="FirstParagraph"/>
      </w:pPr>
      <w:r>
        <w:t xml:space="preserve">The significance extends beyond academia: By optimizing Police Officer effectiveness in Uzbekistan Tashkent, this research will contribute to national security objectives outlined in the "National Strategy for Sustainable Development 2030." Enhanced public trust—measured via community satisfaction indices—will also support Uzbekistan's international engagement goals, including its recent partnership with INTERPOL on cybercrime initiatives. Crucially, findings will be presented to Tashkent City Police Department leadership and Uzbekistan's Ministry of Internal Affairs to ensure practical implementation.</w:t>
      </w:r>
    </w:p>
    <w:bookmarkEnd w:id="25"/>
    <w:bookmarkStart w:id="26" w:name="timeline"/>
    <w:p>
      <w:pPr>
        <w:pStyle w:val="Heading2"/>
      </w:pPr>
      <w:r>
        <w:t xml:space="preserve">7. Timeline</w:t>
      </w:r>
    </w:p>
    <w:p>
      <w:pPr>
        <w:pStyle w:val="FirstParagraph"/>
      </w:pPr>
      <w:r>
        <w:t xml:space="preserve">Research will be completed within 18 months:</w:t>
      </w:r>
    </w:p>
    <w:p>
      <w:pPr>
        <w:numPr>
          <w:ilvl w:val="0"/>
          <w:numId w:val="1004"/>
        </w:numPr>
        <w:pStyle w:val="Compact"/>
      </w:pPr>
      <w:r>
        <w:rPr>
          <w:bCs/>
          <w:b/>
        </w:rPr>
        <w:t xml:space="preserve">Months 1-3:</w:t>
      </w:r>
      <w:r>
        <w:t xml:space="preserve"> </w:t>
      </w:r>
      <w:r>
        <w:t xml:space="preserve">Literature review, ethics approval, and survey instrument development (in consultation with Uzbekistan Tashkent Police experts).</w:t>
      </w:r>
    </w:p>
    <w:p>
      <w:pPr>
        <w:numPr>
          <w:ilvl w:val="0"/>
          <w:numId w:val="1004"/>
        </w:numPr>
        <w:pStyle w:val="Compact"/>
      </w:pPr>
      <w:r>
        <w:rPr>
          <w:bCs/>
          <w:b/>
        </w:rPr>
        <w:t xml:space="preserve">Months 4-9:</w:t>
      </w:r>
      <w:r>
        <w:t xml:space="preserve"> </w:t>
      </w:r>
      <w:r>
        <w:t xml:space="preserve">Field data collection across Tashkent districts; qualitative interviews.</w:t>
      </w:r>
    </w:p>
    <w:p>
      <w:pPr>
        <w:numPr>
          <w:ilvl w:val="0"/>
          <w:numId w:val="1004"/>
        </w:numPr>
        <w:pStyle w:val="Compact"/>
      </w:pPr>
      <w:r>
        <w:rPr>
          <w:bCs/>
          <w:b/>
        </w:rPr>
        <w:t xml:space="preserve">Months 10-14:</w:t>
      </w:r>
      <w:r>
        <w:t xml:space="preserve"> </w:t>
      </w:r>
      <w:r>
        <w:t xml:space="preserve">Data analysis and framework development.</w:t>
      </w:r>
    </w:p>
    <w:p>
      <w:pPr>
        <w:numPr>
          <w:ilvl w:val="0"/>
          <w:numId w:val="1004"/>
        </w:numPr>
        <w:pStyle w:val="Compact"/>
      </w:pPr>
      <w:r>
        <w:rPr>
          <w:bCs/>
          <w:b/>
        </w:rPr>
        <w:t xml:space="preserve">Months 15-18:</w:t>
      </w:r>
      <w:r>
        <w:t xml:space="preserve"> </w:t>
      </w:r>
      <w:r>
        <w:t xml:space="preserve">Drafting thesis, stakeholder feedback sessions in Tashkent, and final submission.</w:t>
      </w:r>
    </w:p>
    <w:bookmarkEnd w:id="26"/>
    <w:bookmarkStart w:id="27" w:name="conclusion"/>
    <w:p>
      <w:pPr>
        <w:pStyle w:val="Heading2"/>
      </w:pPr>
      <w:r>
        <w:t xml:space="preserve">8. Conclusion</w:t>
      </w:r>
    </w:p>
    <w:p>
      <w:pPr>
        <w:pStyle w:val="FirstParagraph"/>
      </w:pPr>
      <w:r>
        <w:t xml:space="preserve">The role of the Police Officer in Uzbekistan Tashkent stands at a pivotal juncture where strategic modernization can redefine public safety outcomes for millions. This Thesis Proposal responds to Uzbekistan's urgent need for contextually grounded law enforcement innovation by centering the frontline experiences of Police Officers within Tashkent's unique urban ecosystem. By integrating academic rigor with practical policymaking, this research will generate actionable pathways to transform how Police Officers operate, ensuring they are equipped not merely as enforcers but as trusted community partners essential to Uzbekistan's security and prosperity. The successful implementation of these recommendations will position Tashkent as a regional benchmark for effective, culturally attuned policing in the 21st century—a critical step toward Uzbekistan's vision of a modern, secure nation.</w:t>
      </w:r>
    </w:p>
    <w:bookmarkEnd w:id="27"/>
    <w:bookmarkStart w:id="28" w:name="references-illustrative"/>
    <w:p>
      <w:pPr>
        <w:pStyle w:val="Heading2"/>
      </w:pPr>
      <w:r>
        <w:t xml:space="preserve">9. References (Illustrative)</w:t>
      </w:r>
    </w:p>
    <w:p>
      <w:pPr>
        <w:numPr>
          <w:ilvl w:val="0"/>
          <w:numId w:val="1005"/>
        </w:numPr>
        <w:pStyle w:val="Compact"/>
      </w:pPr>
      <w:r>
        <w:t xml:space="preserve">World Bank. (2022). *Police Reform in Central Asia: Pathways to Community Trust*. Tashkent: World Bank Uzbekistan.</w:t>
      </w:r>
    </w:p>
    <w:p>
      <w:pPr>
        <w:numPr>
          <w:ilvl w:val="0"/>
          <w:numId w:val="1005"/>
        </w:numPr>
        <w:pStyle w:val="Compact"/>
      </w:pPr>
      <w:r>
        <w:t xml:space="preserve">Karimov, S. (2021). "Post-Soviet Police Modernization in Uzbekistan." *Central Asian Journal of Security Studies*, 8(3), 112-130.</w:t>
      </w:r>
    </w:p>
    <w:p>
      <w:pPr>
        <w:numPr>
          <w:ilvl w:val="0"/>
          <w:numId w:val="1005"/>
        </w:numPr>
        <w:pStyle w:val="Compact"/>
      </w:pPr>
      <w:r>
        <w:t xml:space="preserve">Uzbekistan Ministry of Internal Affairs. (2019). *Roadmap for Law Enforcement Reform: Phase I Implementation Report*. Tashkent.</w:t>
      </w:r>
    </w:p>
    <w:p>
      <w:pPr>
        <w:numPr>
          <w:ilvl w:val="0"/>
          <w:numId w:val="1005"/>
        </w:numPr>
        <w:pStyle w:val="Compact"/>
      </w:pPr>
      <w:r>
        <w:t xml:space="preserve">Central Asian Police Observatory. (2023). *Urban Policing Challenges in Tashkent: A District-Level Analysis*. Almaty.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Police Officer Effectiveness in Modernizing Law Enforcement in Tashkent, Uzbekistan</dc:title>
  <dc:creator/>
  <dc:language>en</dc:language>
  <cp:keywords/>
  <dcterms:created xsi:type="dcterms:W3CDTF">2026-07-24T03:41:02Z</dcterms:created>
  <dcterms:modified xsi:type="dcterms:W3CDTF">2026-07-24T03:41:02Z</dcterms:modified>
</cp:coreProperties>
</file>

<file path=docProps/custom.xml><?xml version="1.0" encoding="utf-8"?>
<Properties xmlns="http://schemas.openxmlformats.org/officeDocument/2006/custom-properties" xmlns:vt="http://schemas.openxmlformats.org/officeDocument/2006/docPropsVTypes"/>
</file>