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Political</w:t>
      </w:r>
      <w:r>
        <w:t xml:space="preserve"> </w:t>
      </w:r>
      <w:r>
        <w:t xml:space="preserve">Ecosystem</w:t>
      </w:r>
      <w:r>
        <w:t xml:space="preserve"> </w:t>
      </w:r>
      <w:r>
        <w:t xml:space="preserve">of</w:t>
      </w:r>
      <w:r>
        <w:t xml:space="preserve"> </w:t>
      </w:r>
      <w:r>
        <w:t xml:space="preserve">Algerian</w:t>
      </w:r>
      <w:r>
        <w:t xml:space="preserve"> </w:t>
      </w:r>
      <w:r>
        <w:t xml:space="preserve">Politicians</w:t>
      </w:r>
      <w:r>
        <w:t xml:space="preserve"> </w:t>
      </w:r>
      <w:r>
        <w:t xml:space="preserve">in</w:t>
      </w:r>
      <w:r>
        <w:t xml:space="preserve"> </w:t>
      </w:r>
      <w:r>
        <w:t xml:space="preserve">Algiers</w:t>
      </w:r>
    </w:p>
    <w:bookmarkStart w:id="27" w:name="Xece8381db5144be0c20ad41a60d7f135a6345e1"/>
    <w:p>
      <w:pPr>
        <w:pStyle w:val="Heading1"/>
      </w:pPr>
      <w:r>
        <w:t xml:space="preserve">Thesis Proposal: Navigating Power, Representation, and Institutional Dynamics of the Algerian Politician within the Capital City of Algiers</w:t>
      </w:r>
    </w:p>
    <w:p>
      <w:pPr>
        <w:pStyle w:val="FirstParagraph"/>
      </w:pPr>
      <w:r>
        <w:rPr>
          <w:bCs/>
          <w:b/>
        </w:rPr>
        <w:t xml:space="preserve">Abstract (Approx. 150 words):</w:t>
      </w:r>
    </w:p>
    <w:p>
      <w:pPr>
        <w:pStyle w:val="BodyText"/>
      </w:pPr>
      <w:r>
        <w:t xml:space="preserve">This thesis proposal investigates the complex role, challenges, and operational dynamics of the contemporary Algerian politician operating specifically within Algiers, the political heartland and administrative center of Algeria. Moving beyond broad national analyses, this research zeroes in on how political actors navigate the unique institutional landscape, socio-economic pressures, and historical legacies concentrated in Algiers. It seeks to understand whether the Algerian politician functions primarily as a conduit for state directives from a centralized power structure or if there exists space for localized representation and policy adaptation within the capital. Utilizing mixed-methods research including elite interviews with current and former officials based in Algiers, analysis of legislative documents, and case studies of key ministries (e.g., Ministry of Interior, Ministry of Finance), this study aims to provide a nuanced understanding of political practice in Algeria's most critical city. Findings will contribute significantly to political science literature on governance in post-colonial, centralized states and offer insights for potential political reform initiatives within Algeria.</w:t>
      </w:r>
    </w:p>
    <w:bookmarkStart w:id="20" w:name="Xccec8766b48a002e87c7469a314ef5467042930"/>
    <w:p>
      <w:pPr>
        <w:pStyle w:val="Heading2"/>
      </w:pPr>
      <w:r>
        <w:t xml:space="preserve">1. Introduction: The Crucible of Power - Algiers as the Political Nexus</w:t>
      </w:r>
    </w:p>
    <w:p>
      <w:pPr>
        <w:pStyle w:val="FirstParagraph"/>
      </w:pPr>
      <w:r>
        <w:t xml:space="preserve">Algeria, a nation navigating complex transitions since its independence, finds its political life irrevocably concentrated in Algiers. As the capital city and undisputed seat of government, Algiers is not merely a location for the Algerian politician; it is the very crucible where power is forged, negotiated, and exercised. This thesis argues that understanding the specific context of Algiers – its dense concentration of governmental institutions (Presidency, Parliament, Ministries), military headquarters (the heartland of Algeria's security apparatus), international diplomatic corps, and major civil society organizations – is paramount to comprehending the realities faced by any Algerian politician operating within the national system. The Algerian politician’s daily existence is defined by proximity to decision-making centers, pressure from diverse constituencies (both within Algiers and nationally), and the pervasive influence of historical narratives tied to the capital city itself. This research moves beyond abstract notions of 'Algerian politics' to dissect the lived experience, strategic choices, and institutional constraints encountered by politicians whose primary workplace is Algiers.</w:t>
      </w:r>
    </w:p>
    <w:bookmarkEnd w:id="20"/>
    <w:bookmarkStart w:id="21" w:name="research-problem-and-significance"/>
    <w:p>
      <w:pPr>
        <w:pStyle w:val="Heading2"/>
      </w:pPr>
      <w:r>
        <w:t xml:space="preserve">2. Research Problem and Significance</w:t>
      </w:r>
    </w:p>
    <w:p>
      <w:pPr>
        <w:pStyle w:val="FirstParagraph"/>
      </w:pPr>
      <w:r>
        <w:t xml:space="preserve">Existing scholarship on Algerian politics often focuses on national-level phenomena (e.g., constitutional amendments, economic challenges) or regional dynamics outside Algiers. Crucially, the specific operational environment for the Algerian politician *within* Algiers remains underexplored. How do politicians balance central directives from the Presidency with local pressures emanating from Algeria's largest urban center? What are the informal networks and power structures that define political success or survival in Algiers compared to other regions? How does the legacy of colonial urban planning and post-independence development shape political engagement in this unique setting? This gap is significant. A deeper understanding of the Algerian politician's role *in situ* within Algiers is vital for assessing governance quality, potential pathways for reform, and whether Algeria can develop more responsive political institutions capable of addressing the needs of its most populous city and nation. This research directly addresses this critical void.</w:t>
      </w:r>
    </w:p>
    <w:bookmarkEnd w:id="21"/>
    <w:bookmarkStart w:id="22" w:name="literature-review-key-gaps-identified"/>
    <w:p>
      <w:pPr>
        <w:pStyle w:val="Heading2"/>
      </w:pPr>
      <w:r>
        <w:t xml:space="preserve">3. Literature Review (Key Gaps Identified)</w:t>
      </w:r>
    </w:p>
    <w:p>
      <w:pPr>
        <w:pStyle w:val="FirstParagraph"/>
      </w:pPr>
      <w:r>
        <w:t xml:space="preserve">Previous studies on Algerian politics (e.g., work by Aït Ahmed, Léonard, Rachedi) have established the dominance of the state and military in Algeria. However, they often treat Algiers as a monolithic entity rather than analyzing its internal political microcosm. Research on urban politics in Africa (e.g., Kappel, Schubert) rarely focuses specifically on Algiers' unique position within an authoritarian system. Scholarship on political representation in the Maghreb (e.g., Aouadi) provides useful frameworks but lacks empirical grounding in the day-to-day reality of a politician based solely in Algiers. The concept of 'the Algerian politician' is often conflated with state functionaries, neglecting potential distinctions between party members, parliamentary representatives, and administrative officials operating within the capital's ecosystem. This thesis fills these gaps by centering the experience and actions of the individual Algerian politician within the specific physical and institutional geography of Algiers.</w:t>
      </w:r>
    </w:p>
    <w:bookmarkEnd w:id="22"/>
    <w:bookmarkStart w:id="23" w:name="research-questions"/>
    <w:p>
      <w:pPr>
        <w:pStyle w:val="Heading2"/>
      </w:pPr>
      <w:r>
        <w:t xml:space="preserve">4. Research Questions</w:t>
      </w:r>
    </w:p>
    <w:p>
      <w:pPr>
        <w:numPr>
          <w:ilvl w:val="0"/>
          <w:numId w:val="1001"/>
        </w:numPr>
        <w:pStyle w:val="Compact"/>
      </w:pPr>
      <w:r>
        <w:t xml:space="preserve">How do Algerian politicians operating primarily in Algiers navigate the dual pressures of central government directives emanating from the Presidency (often based in Algiers) and demands from local constituencies within the capital city?</w:t>
      </w:r>
    </w:p>
    <w:p>
      <w:pPr>
        <w:numPr>
          <w:ilvl w:val="0"/>
          <w:numId w:val="1001"/>
        </w:numPr>
        <w:pStyle w:val="Compact"/>
      </w:pPr>
      <w:r>
        <w:t xml:space="preserve">To what extent do informal networks, historical legacies of governance (both colonial and post-independence), and the physical concentration of power institutions in Algiers shape political strategies, decision-making processes, and perceived legitimacy for Algerian politicians?</w:t>
      </w:r>
    </w:p>
    <w:p>
      <w:pPr>
        <w:numPr>
          <w:ilvl w:val="0"/>
          <w:numId w:val="1001"/>
        </w:numPr>
        <w:pStyle w:val="Compact"/>
      </w:pPr>
      <w:r>
        <w:t xml:space="preserve">Is there observable variation in the conduct of Algerian politicians based on their specific institutional affiliation (e.g., Ministry vs. Parliamentary Committee vs. Local Government) within Algiers, and if so, what are the drivers of this variation?</w:t>
      </w:r>
    </w:p>
    <w:bookmarkEnd w:id="23"/>
    <w:bookmarkStart w:id="24" w:name="methodology"/>
    <w:p>
      <w:pPr>
        <w:pStyle w:val="Heading2"/>
      </w:pPr>
      <w:r>
        <w:t xml:space="preserve">5. Methodology</w:t>
      </w:r>
    </w:p>
    <w:p>
      <w:pPr>
        <w:pStyle w:val="FirstParagraph"/>
      </w:pPr>
      <w:r>
        <w:t xml:space="preserve">This study employs a mixed-methods approach tailored to the Algerian context:</w:t>
      </w:r>
    </w:p>
    <w:p>
      <w:pPr>
        <w:numPr>
          <w:ilvl w:val="0"/>
          <w:numId w:val="1002"/>
        </w:numPr>
        <w:pStyle w:val="Compact"/>
      </w:pPr>
      <w:r>
        <w:rPr>
          <w:bCs/>
          <w:b/>
        </w:rPr>
        <w:t xml:space="preserve">Qualitative Interviews:</w:t>
      </w:r>
      <w:r>
        <w:t xml:space="preserve"> </w:t>
      </w:r>
      <w:r>
        <w:t xml:space="preserve">Semi-structured interviews with 20-25 current and retired Algerian politicians (including MPs, senior ministry officials, local council members) based in Algiers. Purposeful sampling will ensure representation across key political parties (or dominant party structures), ministries, and career stages.</w:t>
      </w:r>
    </w:p>
    <w:p>
      <w:pPr>
        <w:numPr>
          <w:ilvl w:val="0"/>
          <w:numId w:val="1002"/>
        </w:numPr>
        <w:pStyle w:val="Compact"/>
      </w:pPr>
      <w:r>
        <w:rPr>
          <w:bCs/>
          <w:b/>
        </w:rPr>
        <w:t xml:space="preserve">Document Analysis:</w:t>
      </w:r>
      <w:r>
        <w:t xml:space="preserve"> </w:t>
      </w:r>
      <w:r>
        <w:t xml:space="preserve">Systematic review of relevant Algerian legislative texts, government decrees (particularly those affecting Algiers), official parliamentary records related to Algiers, and policy documents from key ministries operating in the capital.</w:t>
      </w:r>
    </w:p>
    <w:p>
      <w:pPr>
        <w:numPr>
          <w:ilvl w:val="0"/>
          <w:numId w:val="1002"/>
        </w:numPr>
        <w:pStyle w:val="Compact"/>
      </w:pPr>
      <w:r>
        <w:rPr>
          <w:bCs/>
          <w:b/>
        </w:rPr>
        <w:t xml:space="preserve">Case Studies:</w:t>
      </w:r>
      <w:r>
        <w:t xml:space="preserve"> </w:t>
      </w:r>
      <w:r>
        <w:t xml:space="preserve">Deep dives into 2-3 specific recent policy initiatives or contentious issues (e.g., urban development projects in Algiers, public service reforms) where the role of Algerian politicians based in Algiers was pivotal, analyzing their involvement through interviews and documents.</w:t>
      </w:r>
    </w:p>
    <w:bookmarkEnd w:id="24"/>
    <w:bookmarkStart w:id="25" w:name="expected-contribution-and-significance"/>
    <w:p>
      <w:pPr>
        <w:pStyle w:val="Heading2"/>
      </w:pPr>
      <w:r>
        <w:t xml:space="preserve">6. Expected Contribution and Significance</w:t>
      </w:r>
    </w:p>
    <w:p>
      <w:pPr>
        <w:pStyle w:val="FirstParagraph"/>
      </w:pPr>
      <w:r>
        <w:t xml:space="preserve">This research promises significant contributions. Theoretically, it will refine understanding of political agency within centralized authoritarian systems by demonstrating how the *physical location* of power (Algiers) fundamentally shapes the practice of politics for the Algerian politician. It challenges assumptions that national-level political analysis adequately represents local realities in Algeria's capital. Practically, findings could inform future efforts towards governance reform in Algeria, offering evidence-based insights into how to potentially decentralize political processes or improve responsiveness within existing frameworks, particularly concerning the needs of Algiers as a megacity. Furthermore, it provides crucial empirical data for international observers and policymakers seeking to understand the intricate dynamics of power in Algeria beyond headline events.</w:t>
      </w:r>
    </w:p>
    <w:bookmarkEnd w:id="25"/>
    <w:bookmarkStart w:id="26" w:name="conclusion"/>
    <w:p>
      <w:pPr>
        <w:pStyle w:val="Heading2"/>
      </w:pPr>
      <w:r>
        <w:t xml:space="preserve">7. Conclusion</w:t>
      </w:r>
    </w:p>
    <w:p>
      <w:pPr>
        <w:pStyle w:val="FirstParagraph"/>
      </w:pPr>
      <w:r>
        <w:t xml:space="preserve">The Algerian politician is not an abstract concept; their reality is deeply intertwined with the city of Algiers. This thesis proposal establishes that a focused investigation into the political ecosystem *within* Algiers is essential for a meaningful understanding of how politics actually functions in modern Algeria. By centering on the specific challenges, strategies, and institutional constraints faced by Algerian politicians operating day-to-day in the capital city – the undisputed nerve center of Algerian statehood – this research aims to move beyond generalizations and deliver a substantial contribution to political science knowledge relevant to Algeria's present trajectory. The proposed study is not merely about politics; it is about understanding power in its most concentrated, complex, and consequential location within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Political Ecosystem of Algerian Politicians in Algiers</dc:title>
  <dc:creator/>
  <dc:language>en</dc:language>
  <cp:keywords/>
  <dcterms:created xsi:type="dcterms:W3CDTF">2026-07-20T19:29:09Z</dcterms:created>
  <dcterms:modified xsi:type="dcterms:W3CDTF">2026-07-20T19:29:09Z</dcterms:modified>
</cp:coreProperties>
</file>

<file path=docProps/custom.xml><?xml version="1.0" encoding="utf-8"?>
<Properties xmlns="http://schemas.openxmlformats.org/officeDocument/2006/custom-properties" xmlns:vt="http://schemas.openxmlformats.org/officeDocument/2006/docPropsVTypes"/>
</file>