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Politician</w:t>
      </w:r>
      <w:r>
        <w:t xml:space="preserve"> </w:t>
      </w:r>
      <w:r>
        <w:t xml:space="preserve">in</w:t>
      </w:r>
      <w:r>
        <w:t xml:space="preserve"> </w:t>
      </w:r>
      <w:r>
        <w:t xml:space="preserve">France</w:t>
      </w:r>
      <w:r>
        <w:t xml:space="preserve"> </w:t>
      </w:r>
      <w:r>
        <w:t xml:space="preserve">Paris</w:t>
      </w:r>
    </w:p>
    <w:bookmarkStart w:id="28" w:name="X43d2bd26d3f386a301017a2d775055af818eea1"/>
    <w:p>
      <w:pPr>
        <w:pStyle w:val="Heading1"/>
      </w:pPr>
      <w:r>
        <w:t xml:space="preserve">Thesis Proposal: Navigating the Urban Labyrinth – The Contemporary Politician in the Political Landscape of France Paris</w:t>
      </w:r>
    </w:p>
    <w:bookmarkStart w:id="20" w:name="abstract"/>
    <w:p>
      <w:pPr>
        <w:pStyle w:val="Heading2"/>
      </w:pPr>
      <w:r>
        <w:t xml:space="preserve">Abstract</w:t>
      </w:r>
    </w:p>
    <w:p>
      <w:pPr>
        <w:pStyle w:val="FirstParagraph"/>
      </w:pPr>
      <w:r>
        <w:t xml:space="preserve">This Thesis Proposal outlines a critical investigation into the evolving role, challenges, and strategies of the modern Politician operating within the unique political ecosystem of France Paris. Moving beyond broad national analyses, this research focuses intensely on Paris as both a symbolic and operational heartland of French governance. The central argument posits that contemporary Politician engagement in Paris demands a sophisticated navigation of hyper-localized civic demands, intense media scrutiny, complex metropolitan governance structures (including the powerful Mairie de Paris), and the overarching pressures of national political agendas. This study will rigorously examine how Politicians in Paris adapt their communication strategies, policy priorities, and coalition-building tactics to thrive amidst these specific conditions. The findings are expected to provide a nuanced understanding of democratic practice at the municipal level within France's most influential city, offering significant contributions to urban political science and French political studies.</w:t>
      </w:r>
    </w:p>
    <w:bookmarkEnd w:id="20"/>
    <w:bookmarkStart w:id="21" w:name="introduction"/>
    <w:p>
      <w:pPr>
        <w:pStyle w:val="Heading2"/>
      </w:pPr>
      <w:r>
        <w:t xml:space="preserve">Introduction</w:t>
      </w:r>
    </w:p>
    <w:p>
      <w:pPr>
        <w:pStyle w:val="FirstParagraph"/>
      </w:pPr>
      <w:r>
        <w:t xml:space="preserve">Paris stands as an unparalleled crucible for political activity in France. As the nation's capital, cultural epicenter, and global diplomatic hub, the city inherently shapes the trajectory of national politics. The role of a Politician within this context transcends mere representation; it involves managing a unique confluence of international significance, dense urban complexity, and intense civic expectation. This Thesis Proposal contends that analyzing the Politician's experience *specifically within France Paris* is not merely descriptive but essential for understanding contemporary French democracy. While vast scholarship exists on French national politics or urban governance broadly, there is a critical gap in focused research examining how individual Politicians operate daily within the distinct pressures and opportunities of Paris itself. This research directly addresses this gap, centering on the lived reality of the Politician in France Paris.</w:t>
      </w:r>
    </w:p>
    <w:bookmarkEnd w:id="21"/>
    <w:bookmarkStart w:id="22" w:name="problem-statement"/>
    <w:p>
      <w:pPr>
        <w:pStyle w:val="Heading2"/>
      </w:pPr>
      <w:r>
        <w:t xml:space="preserve">Problem Statement</w:t>
      </w:r>
    </w:p>
    <w:p>
      <w:pPr>
        <w:pStyle w:val="FirstParagraph"/>
      </w:pPr>
      <w:r>
        <w:t xml:space="preserve">The contemporary Politician in France Paris faces a constellation of unprecedented challenges: escalating demands for sustainable urban development within historic constraints; managing diverse and vocal local communities across 20 distinct arrondissements; navigating the intricate relationship between the City of Paris (Mairie) and national government (Quai d'Orsay, Matignon); enduring relentless media coverage in a global city; and confronting complex issues like housing affordability, public transport capacity, environmental policy implementation, and cultural identity preservation. These pressures are not uniform across France; they are magnified and uniquely configured within Paris. Existing literature often treats Paris as an exception or fails to distinguish its political dynamics from other French cities or national politics. This Thesis Proposal argues that ignoring this specificity leads to a fundamentally incomplete picture of how a Politician functions effectively (or struggles) in the most politically significant urban environment of France.</w:t>
      </w:r>
    </w:p>
    <w:bookmarkEnd w:id="22"/>
    <w:bookmarkStart w:id="23" w:name="research-questions"/>
    <w:p>
      <w:pPr>
        <w:pStyle w:val="Heading2"/>
      </w:pPr>
      <w:r>
        <w:t xml:space="preserve">Research Questions</w:t>
      </w:r>
    </w:p>
    <w:p>
      <w:pPr>
        <w:numPr>
          <w:ilvl w:val="0"/>
          <w:numId w:val="1001"/>
        </w:numPr>
        <w:pStyle w:val="Compact"/>
      </w:pPr>
      <w:r>
        <w:t xml:space="preserve">How do Politicians operating from Parisian institutions (e.g., City Hall, local assemblies, national parliamentary delegations representing Paris) strategically prioritize and frame policy issues to resonate with the distinct socio-political fabric of France Paris?</w:t>
      </w:r>
    </w:p>
    <w:p>
      <w:pPr>
        <w:numPr>
          <w:ilvl w:val="0"/>
          <w:numId w:val="1001"/>
        </w:numPr>
        <w:pStyle w:val="Compact"/>
      </w:pPr>
      <w:r>
        <w:t xml:space="preserve">To what extent does the intense media environment and global profile of Paris shape a Politician's communication style, decision-making processes, and public accountability compared to Politicians in other French regions?</w:t>
      </w:r>
    </w:p>
    <w:p>
      <w:pPr>
        <w:numPr>
          <w:ilvl w:val="0"/>
          <w:numId w:val="1001"/>
        </w:numPr>
        <w:pStyle w:val="Compact"/>
      </w:pPr>
      <w:r>
        <w:t xml:space="preserve">How do Politico-metropolitan dynamics – particularly the interplay between the Mayor of Paris (a major national figure), City Council, regional authorities (Île-de-France), and national government – influence a Politician's ability to achieve tangible results on key Paris-specific issues?</w:t>
      </w:r>
    </w:p>
    <w:p>
      <w:pPr>
        <w:numPr>
          <w:ilvl w:val="0"/>
          <w:numId w:val="1001"/>
        </w:numPr>
        <w:pStyle w:val="Compact"/>
      </w:pPr>
      <w:r>
        <w:t xml:space="preserve">What are the most significant sources of strain and adaptation for a Politician navigating between hyper-local Parisian demands and the broader imperatives of French national politics or European policy frameworks?</w:t>
      </w:r>
    </w:p>
    <w:bookmarkEnd w:id="23"/>
    <w:bookmarkStart w:id="24" w:name="literature-review-brief-context"/>
    <w:p>
      <w:pPr>
        <w:pStyle w:val="Heading2"/>
      </w:pPr>
      <w:r>
        <w:t xml:space="preserve">Literature Review (Brief Context)</w:t>
      </w:r>
    </w:p>
    <w:p>
      <w:pPr>
        <w:pStyle w:val="FirstParagraph"/>
      </w:pPr>
      <w:r>
        <w:t xml:space="preserve">While foundational works exist on French political institutions (e.g., Lichbach &amp; Zuckerman, 1997) and urban governance (e.g., Moulaert et al., 2013), few focus *exclusively* on the Parisian context for understanding the Politician's role. Studies like Gourévitch (2018) examine mayoral power but lack depth on daily political practice. Research on French political communication (e.g., Dassonville &amp; Léger, 2014) often lacks geographic specificity regarding Paris. This Thesis Proposal critically engages with these works, identifying their limitations in capturing the *specific* pressures faced by a Politician operating within the unique geography and politics of France Paris. It seeks to move beyond theoretical frameworks to ground the analysis in the tangible realities of Parisian political life.</w:t>
      </w:r>
    </w:p>
    <w:bookmarkEnd w:id="24"/>
    <w:bookmarkStart w:id="25" w:name="methodology"/>
    <w:p>
      <w:pPr>
        <w:pStyle w:val="Heading2"/>
      </w:pPr>
      <w:r>
        <w:t xml:space="preserve">Methodology</w:t>
      </w:r>
    </w:p>
    <w:p>
      <w:pPr>
        <w:pStyle w:val="FirstParagraph"/>
      </w:pPr>
      <w:r>
        <w:t xml:space="preserve">This research adopts a mixed-methods approach grounded in qualitative social science, designed specifically for Paris:</w:t>
      </w:r>
    </w:p>
    <w:p>
      <w:pPr>
        <w:numPr>
          <w:ilvl w:val="0"/>
          <w:numId w:val="1002"/>
        </w:numPr>
        <w:pStyle w:val="Compact"/>
      </w:pPr>
      <w:r>
        <w:rPr>
          <w:bCs/>
          <w:b/>
        </w:rPr>
        <w:t xml:space="preserve">Semi-Structured Interviews:</w:t>
      </w:r>
      <w:r>
        <w:t xml:space="preserve"> </w:t>
      </w:r>
      <w:r>
        <w:t xml:space="preserve">Conducted with 15-20 key informants over 6 months, including sitting and recently retired Members of Parliament representing Paris constituencies (e.g., MPs from Paris's 1st to 20th districts), City Councilors (Conseillers Municipaux) from diverse political parties within the Mairie de Paris, and senior advisors to the Mayor of Paris. This provides direct insight into the Politician's perspective.</w:t>
      </w:r>
    </w:p>
    <w:p>
      <w:pPr>
        <w:numPr>
          <w:ilvl w:val="0"/>
          <w:numId w:val="1002"/>
        </w:numPr>
        <w:pStyle w:val="Compact"/>
      </w:pPr>
      <w:r>
        <w:rPr>
          <w:bCs/>
          <w:b/>
        </w:rPr>
        <w:t xml:space="preserve">Document Analysis:</w:t>
      </w:r>
      <w:r>
        <w:t xml:space="preserve"> </w:t>
      </w:r>
      <w:r>
        <w:t xml:space="preserve">Systematic review of official policy documents from Mairie de Paris (e.g., Plans Climat, PLU), local press coverage (Le Monde Diplomatique, Libération Paris editions), and parliamentary debates specifically referencing Parisian issues.</w:t>
      </w:r>
    </w:p>
    <w:p>
      <w:pPr>
        <w:numPr>
          <w:ilvl w:val="0"/>
          <w:numId w:val="1002"/>
        </w:numPr>
        <w:pStyle w:val="Compact"/>
      </w:pPr>
      <w:r>
        <w:rPr>
          <w:bCs/>
          <w:b/>
        </w:rPr>
        <w:t xml:space="preserve">Participatory Observation:</w:t>
      </w:r>
      <w:r>
        <w:t xml:space="preserve"> </w:t>
      </w:r>
      <w:r>
        <w:t xml:space="preserve">Attending key public consultations, council sessions at the Hôtel de Ville (Paris City Hall), and community meetings in diverse arrondissements to observe Politician-citizen interaction dynamics firsthand.</w:t>
      </w:r>
    </w:p>
    <w:p>
      <w:pPr>
        <w:pStyle w:val="FirstParagraph"/>
      </w:pPr>
      <w:r>
        <w:t xml:space="preserve">The analysis will employ thematic coding to identify recurring patterns in challenges, strategies, and adaptations reported by Politicians within the Paris context. Triangulation between interview data, documents, and observation will ensure robust findings centered on the experience of a Politician in France Paris.</w:t>
      </w:r>
    </w:p>
    <w:bookmarkEnd w:id="25"/>
    <w:bookmarkStart w:id="26" w:name="expected-contributions"/>
    <w:p>
      <w:pPr>
        <w:pStyle w:val="Heading2"/>
      </w:pPr>
      <w:r>
        <w:t xml:space="preserve">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Academic:</w:t>
      </w:r>
      <w:r>
        <w:t xml:space="preserve"> </w:t>
      </w:r>
      <w:r>
        <w:t xml:space="preserve">Provides the first comprehensive, empirically grounded study of the contemporary Politician's daily reality specifically within France Paris, filling a critical gap in urban political science and French studies. It will refine theories of local representation and metropolitan governance by grounding them in a high-intensity case study.</w:t>
      </w:r>
    </w:p>
    <w:p>
      <w:pPr>
        <w:numPr>
          <w:ilvl w:val="0"/>
          <w:numId w:val="1003"/>
        </w:numPr>
        <w:pStyle w:val="Compact"/>
      </w:pPr>
      <w:r>
        <w:rPr>
          <w:bCs/>
          <w:b/>
        </w:rPr>
        <w:t xml:space="preserve">Theoretical:</w:t>
      </w:r>
      <w:r>
        <w:t xml:space="preserve"> </w:t>
      </w:r>
      <w:r>
        <w:t xml:space="preserve">Develops a framework for understanding "Parisian Political Specificity" as an analytical lens applicable to other major global cities, contributing to comparative urban politics.</w:t>
      </w:r>
    </w:p>
    <w:p>
      <w:pPr>
        <w:numPr>
          <w:ilvl w:val="0"/>
          <w:numId w:val="1003"/>
        </w:numPr>
        <w:pStyle w:val="Compact"/>
      </w:pPr>
      <w:r>
        <w:rPr>
          <w:bCs/>
          <w:b/>
        </w:rPr>
        <w:t xml:space="preserve">Practical:</w:t>
      </w:r>
      <w:r>
        <w:t xml:space="preserve"> </w:t>
      </w:r>
      <w:r>
        <w:t xml:space="preserve">Offers actionable insights for Politicians navigating Parisian politics, urban policy makers at all levels (City, Region, Nation), and civic organizations seeking effective engagement. It will inform debates on how democratic representation functions in the world's most significant cities.</w:t>
      </w:r>
    </w:p>
    <w:p>
      <w:pPr>
        <w:numPr>
          <w:ilvl w:val="0"/>
          <w:numId w:val="1003"/>
        </w:numPr>
        <w:pStyle w:val="Compact"/>
      </w:pPr>
      <w:r>
        <w:rPr>
          <w:bCs/>
          <w:b/>
        </w:rPr>
        <w:t xml:space="preserve">National Context:</w:t>
      </w:r>
      <w:r>
        <w:t xml:space="preserve"> </w:t>
      </w:r>
      <w:r>
        <w:t xml:space="preserve">Enhances understanding of how local political dynamics in France's capital influence broader French national politics and policy implementation, crucial for a functioning democracy.</w:t>
      </w:r>
    </w:p>
    <w:bookmarkEnd w:id="26"/>
    <w:bookmarkStart w:id="27" w:name="conclusion"/>
    <w:p>
      <w:pPr>
        <w:pStyle w:val="Heading2"/>
      </w:pPr>
      <w:r>
        <w:t xml:space="preserve">Conclusion</w:t>
      </w:r>
    </w:p>
    <w:p>
      <w:pPr>
        <w:pStyle w:val="FirstParagraph"/>
      </w:pPr>
      <w:r>
        <w:t xml:space="preserve">The role of the Politician in France Paris is not simply that of a representative within a city; it is a position defined by the unique pressures, opportunities, and symbolic weight inherent to operating at the very center of French political life. This Thesis Proposal establishes that understanding this specific context – where every decision resonates nationally and globally – is fundamental to grasping contemporary French democratic practice. By rigorously investigating the lived experience of the Politician within Paris itself, this research moves beyond generic analyses to deliver a vital, nuanced contribution to scholarship and governance. It asserts that the dynamics of France Paris are not just *a* case study; they are *the* pivotal case study for understanding how a modern Politician functions in one of the world's most politically charged environments. This Thesis Proposal seeks approval to conduct this essential investigation into the heart of French politics, centered on the critical figure: The Politician in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Politician in France Paris</dc:title>
  <dc:creator/>
  <dc:language>en</dc:language>
  <cp:keywords/>
  <dcterms:created xsi:type="dcterms:W3CDTF">2026-07-21T09:49:12Z</dcterms:created>
  <dcterms:modified xsi:type="dcterms:W3CDTF">2026-07-21T09:49:12Z</dcterms:modified>
</cp:coreProperties>
</file>

<file path=docProps/custom.xml><?xml version="1.0" encoding="utf-8"?>
<Properties xmlns="http://schemas.openxmlformats.org/officeDocument/2006/custom-properties" xmlns:vt="http://schemas.openxmlformats.org/officeDocument/2006/docPropsVTypes"/>
</file>