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State</w:t>
      </w:r>
      <w:r>
        <w:t xml:space="preserve"> </w:t>
      </w:r>
      <w:r>
        <w:t xml:space="preserve">Leadership</w:t>
      </w:r>
      <w:r>
        <w:t xml:space="preserve"> </w:t>
      </w:r>
      <w:r>
        <w:t xml:space="preserve">in</w:t>
      </w:r>
      <w:r>
        <w:t xml:space="preserve"> </w:t>
      </w:r>
      <w:r>
        <w:t xml:space="preserve">Qatar</w:t>
      </w:r>
      <w:r>
        <w:t xml:space="preserve"> </w:t>
      </w:r>
      <w:r>
        <w:t xml:space="preserve">Doha</w:t>
      </w:r>
    </w:p>
    <w:bookmarkStart w:id="28" w:name="X864be86262ec7f1d89ce1554f3a45453230ed6d"/>
    <w:p>
      <w:pPr>
        <w:pStyle w:val="Heading1"/>
      </w:pPr>
      <w:r>
        <w:t xml:space="preserve">Thesis Proposal: The Role and Evolution of State Leadership in Qatar Doha: A Study of Governance and Strategic Vision</w:t>
      </w:r>
    </w:p>
    <w:bookmarkStart w:id="20" w:name="abstract"/>
    <w:p>
      <w:pPr>
        <w:pStyle w:val="Heading2"/>
      </w:pPr>
      <w:r>
        <w:t xml:space="preserve">Abstract</w:t>
      </w:r>
    </w:p>
    <w:p>
      <w:pPr>
        <w:pStyle w:val="FirstParagraph"/>
      </w:pPr>
      <w:r>
        <w:t xml:space="preserve">This Thesis Proposal examines the unique framework of state leadership within the State of Qatar, with a specific focus on the administrative and strategic functions centered in Doha. While conventional notions of "politician" often imply elected representatives in democratic systems, this research redefines the discourse to analyze Qatari governance structures where leadership is embodied by sovereign decision-makers, senior state officials, and policy architects operating within Qatar's constitutional monarchy framework. The study investigates how leadership dynamics in Qatar Doha shape national development, international diplomacy, and societal transformation under the National Vision 2030 initiative. This research directly addresses the critical need for academic understanding of non-Western governance models as they operate in Doha, the nerve center of Qatari statecraft.</w:t>
      </w:r>
    </w:p>
    <w:bookmarkEnd w:id="20"/>
    <w:bookmarkStart w:id="21" w:name="X98e56a98476cf8281307e13ee7ec7c3760b4944"/>
    <w:p>
      <w:pPr>
        <w:pStyle w:val="Heading2"/>
      </w:pPr>
      <w:r>
        <w:t xml:space="preserve">Introduction: Contextualizing Leadership in Qatar Doha</w:t>
      </w:r>
    </w:p>
    <w:p>
      <w:pPr>
        <w:pStyle w:val="FirstParagraph"/>
      </w:pPr>
      <w:r>
        <w:t xml:space="preserve">The concept of a "politician" as understood in Western parliamentary democracies does not directly apply to Qatar. The State of Qatar operates under an absolute monarchy, with the Emir serving as the head of state and government. Consequently, this Thesis Proposal reframes its inquiry away from conventional political office-holders towards the structure and effectiveness of Qatari state leadership – encompassing senior governmental figures, advisors to the ruling family, and officials within key ministries based in Doha. Qatar Doha is not merely a geographical location; it is the administrative heartland where national policy is conceived, coordinated, and implemented. Understanding how leadership functions within this specific context – balancing tradition with rapid modernization, sovereignty with international engagement – is paramount for comprehending Qatar's rise as a significant regional power. This research directly addresses the vital importance of studying governance mechanisms in Qatar Doha to grasp the realities of statecraft beyond typical political party systems.</w:t>
      </w:r>
    </w:p>
    <w:bookmarkEnd w:id="21"/>
    <w:bookmarkStart w:id="22" w:name="literature-review-and-research-gap"/>
    <w:p>
      <w:pPr>
        <w:pStyle w:val="Heading2"/>
      </w:pPr>
      <w:r>
        <w:t xml:space="preserve">Literature Review and Research Gap</w:t>
      </w:r>
    </w:p>
    <w:p>
      <w:pPr>
        <w:pStyle w:val="FirstParagraph"/>
      </w:pPr>
      <w:r>
        <w:t xml:space="preserve">Existing academic literature on Qatari politics often focuses on oil/gas economics, foreign policy (notably the 2017 blockade), or social developments. However, there is a significant gap in scholarly analysis dedicated specifically to the *operational dynamics* of state leadership within Qatar's unique political structure as it functions in Doha. Much scholarship misapplies terms like "politician" when describing Qatari officials, leading to conceptual confusion about the nature of authority and decision-making. This proposal fills that gap by employing a governance lens focused on policy implementation, strategic coordination, and institutional capacity within the Qatari state apparatus centered in Doha. Key scholars (e.g., Fadil &amp; Al-Maawali) have noted Qatar's "state-led development model," but a detailed study of how leadership *operates* day-to-day to drive national vision within Doha remains scarce. This Thesis Proposal directly tackles this gap.</w:t>
      </w:r>
    </w:p>
    <w:bookmarkEnd w:id="22"/>
    <w:bookmarkStart w:id="23" w:name="research-questions"/>
    <w:p>
      <w:pPr>
        <w:pStyle w:val="Heading2"/>
      </w:pPr>
      <w:r>
        <w:t xml:space="preserve">Research Questions</w:t>
      </w:r>
    </w:p>
    <w:p>
      <w:pPr>
        <w:numPr>
          <w:ilvl w:val="0"/>
          <w:numId w:val="1001"/>
        </w:numPr>
        <w:pStyle w:val="Compact"/>
      </w:pPr>
      <w:r>
        <w:t xml:space="preserve">How do the roles, responsibilities, and decision-making processes of senior Qatari state officials (constituting the de facto leadership structure in Qatar Doha) differ fundamentally from those of elected "politicians" in democratic systems?</w:t>
      </w:r>
    </w:p>
    <w:p>
      <w:pPr>
        <w:numPr>
          <w:ilvl w:val="0"/>
          <w:numId w:val="1001"/>
        </w:numPr>
        <w:pStyle w:val="Compact"/>
      </w:pPr>
      <w:r>
        <w:t xml:space="preserve">To what extent does the physical and administrative concentration of governance functions within Doha influence the effectiveness, coherence, and strategic execution of national policies like National Vision 2030?</w:t>
      </w:r>
    </w:p>
    <w:p>
      <w:pPr>
        <w:numPr>
          <w:ilvl w:val="0"/>
          <w:numId w:val="1001"/>
        </w:numPr>
        <w:pStyle w:val="Compact"/>
      </w:pPr>
      <w:r>
        <w:t xml:space="preserve">How do Qatari state leadership structures navigate internal institutional dynamics (e.g., between ministries, royal court advisors) while simultaneously managing complex external relations from Doha?</w:t>
      </w:r>
    </w:p>
    <w:bookmarkEnd w:id="23"/>
    <w:bookmarkStart w:id="24" w:name="methodology"/>
    <w:p>
      <w:pPr>
        <w:pStyle w:val="Heading2"/>
      </w:pPr>
      <w:r>
        <w:t xml:space="preserve">Methodology</w:t>
      </w:r>
    </w:p>
    <w:p>
      <w:pPr>
        <w:pStyle w:val="FirstParagraph"/>
      </w:pPr>
      <w:r>
        <w:t xml:space="preserve">This research employs a qualitative case study methodology, focusing exclusively on the operational environment of Qatar Doha. Primary data will be gathered through semi-structured interviews with 15-20 senior officials from key ministries (e.g., Ministry of Foreign Affairs, Ministry of Development Planning and Statistics, Public Works Authority) currently operating within Doha's governmental precincts. These interviews will explore their roles, challenges in coordination, understanding of national vision execution, and perceptions of leadership dynamics. Secondary data analysis will include official government documents (National Vision 2030 strategy papers), policy evaluations published by Qatari institutions (e.g., Qatar Center for Policy Research), and credible international reports on Qatar's governance. Crucially, the research design explicitly avoids any framing that misrepresents these officials as "politicians" in the Western sense, instead consistently using terms like "state leadership," "senior policy makers," or "governmental officials within the Doha administrative structure." The methodology is designed to yield deep insights into how governance functions *within Qatar's specific context*, making it inherently relevant for understanding state leadership in Qatar Doha.</w:t>
      </w:r>
    </w:p>
    <w:bookmarkEnd w:id="24"/>
    <w:bookmarkStart w:id="25" w:name="significance-and-contribution"/>
    <w:p>
      <w:pPr>
        <w:pStyle w:val="Heading2"/>
      </w:pPr>
      <w:r>
        <w:t xml:space="preserve">Significance and Contribution</w:t>
      </w:r>
    </w:p>
    <w:p>
      <w:pPr>
        <w:pStyle w:val="FirstParagraph"/>
      </w:pPr>
      <w:r>
        <w:t xml:space="preserve">This Thesis Proposal holds significant academic and practical value. Academically, it provides a rigorous framework for studying non-democratic governance models through the lens of operational leadership, moving beyond superficial comparisons. It contributes to Middle Eastern Studies by offering granular insight into how a key Gulf state manages its internal administration and strategic direction from Doha. Practically, the findings will be valuable for:</w:t>
      </w:r>
    </w:p>
    <w:p>
      <w:pPr>
        <w:numPr>
          <w:ilvl w:val="0"/>
          <w:numId w:val="1002"/>
        </w:numPr>
        <w:pStyle w:val="Compact"/>
      </w:pPr>
      <w:r>
        <w:rPr>
          <w:bCs/>
          <w:b/>
        </w:rPr>
        <w:t xml:space="preserve">Qatari Policymakers:</w:t>
      </w:r>
      <w:r>
        <w:t xml:space="preserve"> </w:t>
      </w:r>
      <w:r>
        <w:t xml:space="preserve">Offering self-reflection on governance structures within Doha to enhance efficiency.</w:t>
      </w:r>
    </w:p>
    <w:p>
      <w:pPr>
        <w:numPr>
          <w:ilvl w:val="0"/>
          <w:numId w:val="1002"/>
        </w:numPr>
        <w:pStyle w:val="Compact"/>
      </w:pPr>
      <w:r>
        <w:rPr>
          <w:bCs/>
          <w:b/>
        </w:rPr>
        <w:t xml:space="preserve">International Diplomats &amp; Organizations:</w:t>
      </w:r>
      <w:r>
        <w:t xml:space="preserve"> </w:t>
      </w:r>
      <w:r>
        <w:t xml:space="preserve">Providing a clearer understanding of how decisions are made and implemented from the Qatar Doha hub, improving engagement strategies.</w:t>
      </w:r>
    </w:p>
    <w:p>
      <w:pPr>
        <w:numPr>
          <w:ilvl w:val="0"/>
          <w:numId w:val="1002"/>
        </w:numPr>
        <w:pStyle w:val="Compact"/>
      </w:pPr>
      <w:r>
        <w:rPr>
          <w:bCs/>
          <w:b/>
        </w:rPr>
        <w:t xml:space="preserve">Global Governance Scholarship:</w:t>
      </w:r>
      <w:r>
        <w:t xml:space="preserve"> </w:t>
      </w:r>
      <w:r>
        <w:t xml:space="preserve">Expanding the corpus on diverse state leadership models beyond Western paradigms.</w:t>
      </w:r>
    </w:p>
    <w:p>
      <w:pPr>
        <w:pStyle w:val="FirstParagraph"/>
      </w:pPr>
      <w:r>
        <w:t xml:space="preserve">Understanding the intricate mechanics of leadership as it functions within Qatar Doha is not merely academic; it is essential for navigating an increasingly influential player in global affairs whose administrative heart lies firmly in its capital city.</w:t>
      </w:r>
    </w:p>
    <w:bookmarkEnd w:id="25"/>
    <w:bookmarkStart w:id="26" w:name="conclusion"/>
    <w:p>
      <w:pPr>
        <w:pStyle w:val="Heading2"/>
      </w:pPr>
      <w:r>
        <w:t xml:space="preserve">Conclusion</w:t>
      </w:r>
    </w:p>
    <w:p>
      <w:pPr>
        <w:pStyle w:val="FirstParagraph"/>
      </w:pPr>
      <w:r>
        <w:t xml:space="preserve">The focus of this Thesis Proposal shifts the discourse from a potentially misleading term like "politician" to the substantive reality of Qatari state leadership operating within its unique constitutional monarchy and centered in Doha. This research is not about political parties or elections, but about how authority, strategy, and implementation coalesce within the highest echelons of Qatar's government located in its capital. By meticulously examining the roles of senior officials driving national policy from Doha – their challenges, coordination mechanisms, and strategic execution – this study will deliver a nuanced understanding crucial for anyone seeking to comprehend contemporary Qatar. The insights gained will illuminate how a nation-state navigates modernization and global engagement through its specific governance model, with Doha serving as the indispensable crucible for that process. This Thesis Proposal thus provides the necessary academic foundation to explore state leadership in Qatar Doha, fulfilling the imperative of studying governance as it actually functions in this vital context.</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State Leadership in Qatar Doha</dc:title>
  <dc:creator/>
  <dc:language>en</dc:language>
  <cp:keywords/>
  <dcterms:created xsi:type="dcterms:W3CDTF">2026-07-22T21:45:37Z</dcterms:created>
  <dcterms:modified xsi:type="dcterms:W3CDTF">2026-07-22T21:45:37Z</dcterms:modified>
</cp:coreProperties>
</file>

<file path=docProps/custom.xml><?xml version="1.0" encoding="utf-8"?>
<Properties xmlns="http://schemas.openxmlformats.org/officeDocument/2006/custom-properties" xmlns:vt="http://schemas.openxmlformats.org/officeDocument/2006/docPropsVTypes"/>
</file>