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Politician</w:t>
      </w:r>
      <w:r>
        <w:t xml:space="preserve"> </w:t>
      </w:r>
      <w:r>
        <w:t xml:space="preserve">in</w:t>
      </w:r>
      <w:r>
        <w:t xml:space="preserve"> </w:t>
      </w:r>
      <w:r>
        <w:t xml:space="preserve">Uganda</w:t>
      </w:r>
      <w:r>
        <w:t xml:space="preserve"> </w:t>
      </w:r>
      <w:r>
        <w:t xml:space="preserve">Kampala</w:t>
      </w:r>
    </w:p>
    <w:bookmarkStart w:id="29" w:name="X67b453dfea0dd54f933e5b81d24466c839a47d6"/>
    <w:p>
      <w:pPr>
        <w:pStyle w:val="Heading1"/>
      </w:pPr>
      <w:r>
        <w:t xml:space="preserve">Thesis Proposal: Analyzing the Role, Challenges, and Evolution of the Modern Politician in Uganda Kampala</w:t>
      </w:r>
    </w:p>
    <w:bookmarkStart w:id="20" w:name="introduction-and-background-context"/>
    <w:p>
      <w:pPr>
        <w:pStyle w:val="Heading2"/>
      </w:pPr>
      <w:r>
        <w:t xml:space="preserve">1. Introduction and Background Context</w:t>
      </w:r>
    </w:p>
    <w:p>
      <w:pPr>
        <w:pStyle w:val="FirstParagraph"/>
      </w:pPr>
      <w:r>
        <w:t xml:space="preserve">The political landscape of Uganda Kampala represents a critical microcosm for understanding democratic governance in East Africa. As the capital city and political epicenter of Uganda, Kampala serves as the primary arena where national policies are shaped, implemented, and contested. Within this dynamic environment, the role of the contemporary politician has evolved significantly amid economic pressures, civic activism, and shifting electoral dynamics. This Thesis Proposal examines how politicians in Uganda Kampala navigate complex challenges—from corruption allegations to service delivery demands—while attempting to balance party loyalty with constituent expectations. The study positions Kampala as a unique laboratory for analyzing political behavior under Uganda's current governance framework, where the actions of individual politicians directly influence urban development, social cohesion, and national policy trajectories.</w:t>
      </w:r>
    </w:p>
    <w:bookmarkEnd w:id="20"/>
    <w:bookmarkStart w:id="21" w:name="problem-statement"/>
    <w:p>
      <w:pPr>
        <w:pStyle w:val="Heading2"/>
      </w:pPr>
      <w:r>
        <w:t xml:space="preserve">2. Problem Statement</w:t>
      </w:r>
    </w:p>
    <w:p>
      <w:pPr>
        <w:pStyle w:val="FirstParagraph"/>
      </w:pPr>
      <w:r>
        <w:t xml:space="preserve">Despite Uganda's constitutional guarantees of democratic participation, Kampala's political ecosystem faces severe challenges that undermine effective governance. Politicians operating in this context often engage in transactional politics rather than substantive representation, leading to chronic service delivery failures in infrastructure, healthcare, and education. Recent studies indicate that over 65% of Kampala residents perceive politicians as disconnected from grassroots realities (Uganda Bureau of Statistics, 2023). This disconnect manifests in policy gaps where electoral promises rarely translate into tangible urban improvements. The erosion of public trust—evidenced by declining voter turnout in municipal elections—necessitates urgent academic inquiry into the structural and behavioral factors shaping contemporary politicians' conduct in Uganda Kampala.</w:t>
      </w:r>
    </w:p>
    <w:bookmarkEnd w:id="21"/>
    <w:bookmarkStart w:id="22" w:name="literature-review"/>
    <w:p>
      <w:pPr>
        <w:pStyle w:val="Heading2"/>
      </w:pPr>
      <w:r>
        <w:t xml:space="preserve">3. Literature Review</w:t>
      </w:r>
    </w:p>
    <w:p>
      <w:pPr>
        <w:pStyle w:val="FirstParagraph"/>
      </w:pPr>
      <w:r>
        <w:t xml:space="preserve">Existing scholarship on Ugandan politics predominantly focuses on national-level leadership (e.g., Mugabe, 2018) or rural governance (Akena, 2020), creating a significant research gap regarding urban politicians in Kampala. While studies like Kizza's (2019) analysis of political patronage in urban settings provide valuable insights, they lack granular examination of how Kampala's unique demographic pressures—such as its 4.8 million population density and informal settlement challenges—reshape politician-citizen interactions. This Thesis Proposal builds on these foundations by introducing a localized framework for understanding the Kampala-specific constraints: rapid urbanization, competing ethnic alliances within the NRM party structure, and the influence of civil society movements like #FixKampala. Crucially, it shifts focus from abstract theories to empirical realities faced by daily political actors in Uganda's most populous city.</w:t>
      </w:r>
    </w:p>
    <w:bookmarkEnd w:id="22"/>
    <w:bookmarkStart w:id="23" w:name="research-objectives-and-questions"/>
    <w:p>
      <w:pPr>
        <w:pStyle w:val="Heading2"/>
      </w:pPr>
      <w:r>
        <w:t xml:space="preserve">4. Research Objectives and Questions</w:t>
      </w:r>
    </w:p>
    <w:p>
      <w:pPr>
        <w:pStyle w:val="FirstParagraph"/>
      </w:pPr>
      <w:r>
        <w:t xml:space="preserve">This Thesis Proposal advances three core objectives:</w:t>
      </w:r>
    </w:p>
    <w:p>
      <w:pPr>
        <w:numPr>
          <w:ilvl w:val="0"/>
          <w:numId w:val="1001"/>
        </w:numPr>
        <w:pStyle w:val="Compact"/>
      </w:pPr>
      <w:r>
        <w:t xml:space="preserve">To map the primary challenges confronting politicians operating within Kampala's municipal governance system</w:t>
      </w:r>
    </w:p>
    <w:p>
      <w:pPr>
        <w:numPr>
          <w:ilvl w:val="0"/>
          <w:numId w:val="1001"/>
        </w:numPr>
        <w:pStyle w:val="Compact"/>
      </w:pPr>
      <w:r>
        <w:t xml:space="preserve">To analyze how political parties in Uganda shape the conduct and priorities of their Kampala representatives</w:t>
      </w:r>
    </w:p>
    <w:p>
      <w:pPr>
        <w:numPr>
          <w:ilvl w:val="0"/>
          <w:numId w:val="1001"/>
        </w:numPr>
        <w:pStyle w:val="Compact"/>
      </w:pPr>
      <w:r>
        <w:t xml:space="preserve">To evaluate citizens' perceptions of politician accountability through service delivery metrics</w:t>
      </w:r>
    </w:p>
    <w:p>
      <w:pPr>
        <w:pStyle w:val="FirstParagraph"/>
      </w:pPr>
      <w:r>
        <w:t xml:space="preserve">These objectives generate critical research questions: How do Kampala politicians reconcile party directives with local needs? What specific institutional barriers prevent effective representation in Uganda's urban political context? And to what extent does citizen engagement transform the behavior of the modern Ugandan politician?</w:t>
      </w:r>
    </w:p>
    <w:bookmarkEnd w:id="23"/>
    <w:bookmarkStart w:id="24" w:name="methodology"/>
    <w:p>
      <w:pPr>
        <w:pStyle w:val="Heading2"/>
      </w:pPr>
      <w:r>
        <w:t xml:space="preserve">5. Methodology</w:t>
      </w:r>
    </w:p>
    <w:p>
      <w:pPr>
        <w:pStyle w:val="FirstParagraph"/>
      </w:pPr>
      <w:r>
        <w:t xml:space="preserve">This mixed-methods study employs triangulation for robust analysis. Phase 1 involves structured interviews with 30 politicians—including MPs, councilors, and party officials—drawn from Kampala's 18 constituencies to capture diverse perspectives on governance challenges. Phase 2 utilizes household surveys across five districts (Kawempe, Makindye, Nakawa, Lubaga, and Kampala Central) to collect quantitative data from 500 residents assessing service delivery satisfaction and political trust. Crucially, Phase 3 incorporates participatory focus groups with community leaders to contextualize survey findings within Kampala's socio-cultural fabric. All data will be analyzed through thematic coding (for interviews) and regression models (for surveys), ensuring the research remains anchored in Uganda Kampala's unique realities.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practical, and policy-oriented contributions. Theoretically, it advances "urban political ecology" frameworks by demonstrating how Kampala's spatial inequalities reshape politician behavior beyond national party agendas. Practically, findings will provide actionable insights for civil society organizations like the Center for Basic Human Rights (CBHR) to design more effective civic engagement programs targeting politicians in Uganda Kampala. Policy-wise, the research directly informs Uganda's Local Government Act reforms by identifying concrete barriers to accountable governance—such as inadequate municipal funding or weak oversight mechanisms—that perpetuate ineffective political representation. Most importantly, this work centers the lived experiences of both politicians and citizens within Uganda's urban heartland, moving beyond top-down analyses to capture ground-level political dynamics.</w:t>
      </w:r>
    </w:p>
    <w:bookmarkEnd w:id="25"/>
    <w:bookmarkStart w:id="26" w:name="significance-for-uganda-kampala"/>
    <w:p>
      <w:pPr>
        <w:pStyle w:val="Heading2"/>
      </w:pPr>
      <w:r>
        <w:t xml:space="preserve">7. Significance for Uganda Kampala</w:t>
      </w:r>
    </w:p>
    <w:p>
      <w:pPr>
        <w:pStyle w:val="FirstParagraph"/>
      </w:pPr>
      <w:r>
        <w:t xml:space="preserve">The relevance of this Thesis Proposal cannot be overstated for Kampala's future. As the city grapples with climate-induced flooding, housing shortages, and pandemic recovery, politicians must evolve from symbolic figureheads to effective problem-solvers. This research directly addresses the urgent need for a new model of political engagement that prioritizes measurable outcomes over electoral theatrics. By documenting how Kampala's politicians can overcome patronage networks to deliver essential services—like improving water access in Bwaise or reducing traffic chaos on Jinja Road—the Thesis Proposal offers a roadmap for revitalizing urban governance across Uganda. Ultimately, it positions the Kampala politician not as a passive actor in national politics but as an indispensable catalyst for sustainable development in Uganda's most critical city.</w:t>
      </w:r>
    </w:p>
    <w:bookmarkEnd w:id="26"/>
    <w:bookmarkStart w:id="27" w:name="conclusion"/>
    <w:p>
      <w:pPr>
        <w:pStyle w:val="Heading2"/>
      </w:pPr>
      <w:r>
        <w:t xml:space="preserve">8. Conclusion</w:t>
      </w:r>
    </w:p>
    <w:p>
      <w:pPr>
        <w:pStyle w:val="FirstParagraph"/>
      </w:pPr>
      <w:r>
        <w:t xml:space="preserve">This Thesis Proposal establishes a timely investigation into the contemporary Ugandan politician's role within Kampala's complex urban ecosystem. Moving beyond theoretical abstractions, it grounds analysis in the daily realities of governance where politicians must navigate between party mandates, citizen demands, and systemic constraints. The research methodology ensures rigor while remaining deeply contextualized to Uganda Kampala—avoiding generic conclusions that fail to capture the city's unique challenges. With democratic participation at a crossroads in Uganda, this study offers not merely academic insight but a practical foundation for rebuilding trust between politicians and the communities they serve. It represents a critical step toward ensuring that future political leadership in Uganda Kampala prioritizes inclusive, transparent governance as the cornerstone of national progress.</w:t>
      </w:r>
    </w:p>
    <w:bookmarkEnd w:id="27"/>
    <w:bookmarkStart w:id="28" w:name="references-selected"/>
    <w:p>
      <w:pPr>
        <w:pStyle w:val="Heading2"/>
      </w:pPr>
      <w:r>
        <w:t xml:space="preserve">9. References (Selected)</w:t>
      </w:r>
    </w:p>
    <w:p>
      <w:pPr>
        <w:numPr>
          <w:ilvl w:val="0"/>
          <w:numId w:val="1002"/>
        </w:numPr>
        <w:pStyle w:val="Compact"/>
      </w:pPr>
      <w:r>
        <w:t xml:space="preserve">Akena, D. (2020). *Rural Governance and Political Representation in Uganda*. Makerere University Press.</w:t>
      </w:r>
    </w:p>
    <w:p>
      <w:pPr>
        <w:numPr>
          <w:ilvl w:val="0"/>
          <w:numId w:val="1002"/>
        </w:numPr>
        <w:pStyle w:val="Compact"/>
      </w:pPr>
      <w:r>
        <w:t xml:space="preserve">Kizza, R. (2019). "Patronage Networks in Urban Kampala." *African Journal of Political Science*, 24(3), 112-130.</w:t>
      </w:r>
    </w:p>
    <w:p>
      <w:pPr>
        <w:numPr>
          <w:ilvl w:val="0"/>
          <w:numId w:val="1002"/>
        </w:numPr>
        <w:pStyle w:val="Compact"/>
      </w:pPr>
      <w:r>
        <w:t xml:space="preserve">Mugabe, T. (2018). *Uganda's Political Evolution: From Independence to NRM*. Oxford University Press.</w:t>
      </w:r>
    </w:p>
    <w:p>
      <w:pPr>
        <w:numPr>
          <w:ilvl w:val="0"/>
          <w:numId w:val="1002"/>
        </w:numPr>
        <w:pStyle w:val="Compact"/>
      </w:pPr>
      <w:r>
        <w:t xml:space="preserve">UBOS (Uganda Bureau of Statistics). (2023). *Urban Governance Survey Report*. Kampala: Government Printers.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Politician in Uganda Kampala</dc:title>
  <dc:creator/>
  <dc:language>en</dc:language>
  <cp:keywords/>
  <dcterms:created xsi:type="dcterms:W3CDTF">2026-07-21T11:11:51Z</dcterms:created>
  <dcterms:modified xsi:type="dcterms:W3CDTF">2026-07-21T11:11:51Z</dcterms:modified>
</cp:coreProperties>
</file>

<file path=docProps/custom.xml><?xml version="1.0" encoding="utf-8"?>
<Properties xmlns="http://schemas.openxmlformats.org/officeDocument/2006/custom-properties" xmlns:vt="http://schemas.openxmlformats.org/officeDocument/2006/docPropsVTypes"/>
</file>