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b1a220bfe7f819cd3660f38ae039b760c921163"/>
    <w:p>
      <w:pPr>
        <w:pStyle w:val="Heading1"/>
      </w:pPr>
      <w:r>
        <w:t xml:space="preserve">Thesis Proposal: The Evolving Role of the Politician in United Kingdom London</w:t>
      </w:r>
    </w:p>
    <w:bookmarkStart w:id="20" w:name="introduction-and-research-context"/>
    <w:p>
      <w:pPr>
        <w:pStyle w:val="Heading2"/>
      </w:pPr>
      <w:r>
        <w:t xml:space="preserve">Introduction and Research Context</w:t>
      </w:r>
    </w:p>
    <w:p>
      <w:pPr>
        <w:pStyle w:val="FirstParagraph"/>
      </w:pPr>
      <w:r>
        <w:t xml:space="preserve">The political landscape of the United Kingdom, particularly within the capital city of London, presents a dynamic and complex environment for contemporary politicians. This Thesis Proposal outlines a critical investigation into how modern politicians operating within the framework of United Kingdom London navigate unique challenges, opportunities, and responsibilities distinct from their counterparts in other UK regions or Westminster. As London continues to grow as a global financial hub, cultural epicenter, and densely populated metropolis with devolved governance structures (the Greater London Authority), the role of the local politician has undergone significant transformation. This research directly addresses the evolving identity and function of the politician in this specific context, moving beyond generic UK political analysis to focus on London's unique socio-political ecosystem. Understanding this role is not merely academic; it is vital for effective governance in a city that shapes national policy directions and embodies the United Kingdom's most pressing urban challenges.</w:t>
      </w:r>
    </w:p>
    <w:bookmarkEnd w:id="20"/>
    <w:bookmarkStart w:id="21" w:name="problem-statement"/>
    <w:p>
      <w:pPr>
        <w:pStyle w:val="Heading2"/>
      </w:pPr>
      <w:r>
        <w:t xml:space="preserve">Problem Statement</w:t>
      </w:r>
    </w:p>
    <w:p>
      <w:pPr>
        <w:pStyle w:val="FirstParagraph"/>
      </w:pPr>
      <w:r>
        <w:t xml:space="preserve">Despite the significance of London, there remains a critical gap in scholarly literature specifically examining the nuanced realities faced by politicians operating *within* London's governance structures (the Mayor of London, London Assembly members, and local borough councilors). Existing studies often treat UK politics at a national level or focus on Westminster MPs without adequately addressing how the unique pressures of governing one of the world's largest cities – including intense media scrutiny, complex devolutionary dynamics with Whitehall, acute housing crises, infrastructure strain, and diverse cultural demographics – fundamentally reshape the politician's daily work, strategic priorities, and public accountability. This research seeks to rectify this gap by centering London as the essential locus for understanding contemporary political practice in the United Kingdom.</w:t>
      </w:r>
    </w:p>
    <w:bookmarkEnd w:id="21"/>
    <w:bookmarkStart w:id="22" w:name="research-objectives"/>
    <w:p>
      <w:pPr>
        <w:pStyle w:val="Heading2"/>
      </w:pPr>
      <w:r>
        <w:t xml:space="preserve">Research Objectives</w:t>
      </w:r>
    </w:p>
    <w:p>
      <w:pPr>
        <w:numPr>
          <w:ilvl w:val="0"/>
          <w:numId w:val="1001"/>
        </w:numPr>
        <w:pStyle w:val="Compact"/>
      </w:pPr>
      <w:r>
        <w:t xml:space="preserve">To critically analyze how London's devolved governance framework (GLA, boroughs) shapes the specific duties, constraints, and strategic imperatives of the local politician compared to national politicians.</w:t>
      </w:r>
    </w:p>
    <w:p>
      <w:pPr>
        <w:numPr>
          <w:ilvl w:val="0"/>
          <w:numId w:val="1001"/>
        </w:numPr>
        <w:pStyle w:val="Compact"/>
      </w:pPr>
      <w:r>
        <w:t xml:space="preserve">To investigate the key challenges currently defining the politician's role in United Kingdom London, with particular focus on housing affordability, sustainable transport infrastructure (e.g., Ultra Low Emission Zone), economic inequality within boroughs (e.g., Hackney vs. Richmond), and navigating post-Brexit EU funding dependencies.</w:t>
      </w:r>
    </w:p>
    <w:p>
      <w:pPr>
        <w:numPr>
          <w:ilvl w:val="0"/>
          <w:numId w:val="1001"/>
        </w:numPr>
        <w:pStyle w:val="Compact"/>
      </w:pPr>
      <w:r>
        <w:t xml:space="preserve">To explore the evolving relationship between the London politician and their constituents across diverse boroughs, assessing how digital communication platforms, local activism movements, and changing voter expectations impact political engagement.</w:t>
      </w:r>
    </w:p>
    <w:p>
      <w:pPr>
        <w:numPr>
          <w:ilvl w:val="0"/>
          <w:numId w:val="1001"/>
        </w:numPr>
        <w:pStyle w:val="Compact"/>
      </w:pPr>
      <w:r>
        <w:t xml:space="preserve">To evaluate the effectiveness of current training, support systems (e.g., London Councils), and ethical frameworks specifically designed for politicians operating within the unique London context.</w:t>
      </w:r>
    </w:p>
    <w:bookmarkEnd w:id="22"/>
    <w:bookmarkStart w:id="23" w:name="literature-review-identifying-the-gap"/>
    <w:p>
      <w:pPr>
        <w:pStyle w:val="Heading2"/>
      </w:pPr>
      <w:r>
        <w:t xml:space="preserve">Literature Review: Identifying the Gap</w:t>
      </w:r>
    </w:p>
    <w:p>
      <w:pPr>
        <w:pStyle w:val="FirstParagraph"/>
      </w:pPr>
      <w:r>
        <w:t xml:space="preserve">Existing scholarship on UK politics often falls into two broad categories: studies of Westminster parliamentary democracy or analyses of urban governance in generic city contexts. While works by scholars like John Stewart (on devolution) and David Hulme (on urban policy) provide foundational insights, they lack the specific London focus required. Recent literature on Sadiq Khan's mayoralty (e.g., by Michael Parkinson) offers valuable case studies but remains largely descriptive rather than analyzing the *role* of the politician itself across all levels of London government. Crucially, there is a scarcity of research dedicated to understanding how being a politician *in London, UK*, distinct from being a politician in Manchester or Cardiff, fundamentally alters political behavior, policy formulation, and constituent interaction. This thesis directly addresses this identified lacuna.</w:t>
      </w:r>
    </w:p>
    <w:bookmarkEnd w:id="23"/>
    <w:bookmarkStart w:id="24" w:name="methodology"/>
    <w:p>
      <w:pPr>
        <w:pStyle w:val="Heading2"/>
      </w:pPr>
      <w:r>
        <w:t xml:space="preserve">Methodology</w:t>
      </w:r>
    </w:p>
    <w:p>
      <w:pPr>
        <w:pStyle w:val="FirstParagraph"/>
      </w:pPr>
      <w:r>
        <w:t xml:space="preserve">This study will employ a mixed-methods approach tailored to the London context:</w:t>
      </w:r>
    </w:p>
    <w:p>
      <w:pPr>
        <w:numPr>
          <w:ilvl w:val="0"/>
          <w:numId w:val="1002"/>
        </w:numPr>
        <w:pStyle w:val="Compact"/>
      </w:pPr>
      <w:r>
        <w:rPr>
          <w:bCs/>
          <w:b/>
        </w:rPr>
        <w:t xml:space="preserve">Qualitative Case Studies:</w:t>
      </w:r>
      <w:r>
        <w:t xml:space="preserve"> </w:t>
      </w:r>
      <w:r>
        <w:t xml:space="preserve">In-depth interviews with 15-20 key informants, including current and former Members of the London Assembly, council leaders from diverse boroughs (e.g., Islington, Croydon, Westminster), and senior staff within the GLA Secretariat. This will provide rich insights into daily political challenges.</w:t>
      </w:r>
    </w:p>
    <w:p>
      <w:pPr>
        <w:numPr>
          <w:ilvl w:val="0"/>
          <w:numId w:val="1002"/>
        </w:numPr>
        <w:pStyle w:val="Compact"/>
      </w:pPr>
      <w:r>
        <w:rPr>
          <w:bCs/>
          <w:b/>
        </w:rPr>
        <w:t xml:space="preserve">Document Analysis:</w:t>
      </w:r>
      <w:r>
        <w:t xml:space="preserve"> </w:t>
      </w:r>
      <w:r>
        <w:t xml:space="preserve">Scrutiny of key policy documents (e.g., London Plan updates, mayoral manifestos like "London's Plan"), council committee minutes, and media coverage of political controversies specific to London (e.g., the 2021 Transport for London strike, recent housing development disputes).</w:t>
      </w:r>
    </w:p>
    <w:p>
      <w:pPr>
        <w:numPr>
          <w:ilvl w:val="0"/>
          <w:numId w:val="1002"/>
        </w:numPr>
        <w:pStyle w:val="Compact"/>
      </w:pPr>
      <w:r>
        <w:rPr>
          <w:bCs/>
          <w:b/>
        </w:rPr>
        <w:t xml:space="preserve">Comparative Element:</w:t>
      </w:r>
      <w:r>
        <w:t xml:space="preserve"> </w:t>
      </w:r>
      <w:r>
        <w:t xml:space="preserve">A brief comparative analysis of political challenges faced by a borough councilor in Tower Hamlets versus a councillor in Richmond upon Thames, highlighting how local context within United Kingdom London shapes the politician's role.</w:t>
      </w:r>
    </w:p>
    <w:p>
      <w:pPr>
        <w:numPr>
          <w:ilvl w:val="0"/>
          <w:numId w:val="1002"/>
        </w:numPr>
        <w:pStyle w:val="Compact"/>
      </w:pPr>
      <w:r>
        <w:rPr>
          <w:bCs/>
          <w:b/>
        </w:rPr>
        <w:t xml:space="preserve">Data Triangulation:</w:t>
      </w:r>
      <w:r>
        <w:t xml:space="preserve"> </w:t>
      </w:r>
      <w:r>
        <w:t xml:space="preserve">Cross-referencing interview findings with quantitative data on voter turnout trends in London boroughs and public opinion surveys (e.g., YouGov) regarding trust in local politicians.</w:t>
      </w:r>
    </w:p>
    <w:bookmarkEnd w:id="24"/>
    <w:bookmarkStart w:id="25" w:name="significance-of-the-research"/>
    <w:p>
      <w:pPr>
        <w:pStyle w:val="Heading2"/>
      </w:pPr>
      <w:r>
        <w:t xml:space="preserve">Significance of the Research</w:t>
      </w:r>
    </w:p>
    <w:p>
      <w:pPr>
        <w:pStyle w:val="FirstParagraph"/>
      </w:pPr>
      <w:r>
        <w:t xml:space="preserve">The outcomes of this research will hold significant value for multiple stakeholders within the United Kingdom London political sphere. For current politicians, it offers a deeper understanding of their evolving role and potential areas for professional development. For policymakers within the GLA and boroughs, findings can inform improved training programs, communication strategies with constituents, and more effective policy design responsive to local realities. Academic institutions (e.g., LSE Government Department) will benefit from a nuanced contribution to urban political science literature focused specifically on the UK's most significant city. Crucially, this work directly addresses a pressing need: understanding how the politician functions effectively within London is paramount to addressing the city's complex challenges and ensuring London remains a globally competitive, equitable, and well-governed metropolis for all its residents – a central concern for the United Kingdom as a whole.</w:t>
      </w:r>
    </w:p>
    <w:bookmarkEnd w:id="25"/>
    <w:bookmarkStart w:id="26" w:name="conclusion"/>
    <w:p>
      <w:pPr>
        <w:pStyle w:val="Heading2"/>
      </w:pPr>
      <w:r>
        <w:t xml:space="preserve">Conclusion</w:t>
      </w:r>
    </w:p>
    <w:p>
      <w:pPr>
        <w:pStyle w:val="FirstParagraph"/>
      </w:pPr>
      <w:r>
        <w:t xml:space="preserve">This Thesis Proposal argues that the role of the politician in United Kingdom London is distinct, demanding, and increasingly pivotal. Focusing on London as the essential case study provides an unparalleled lens through which to understand contemporary political practice within a major modern democracy. By moving beyond Westminster-centric analyses and delving into the specific pressures, opportunities, and structures shaping political life across London's boroughs and the GLA, this research promises significant new insights. It will contribute not only to academic discourse but also provide actionable knowledge for politicians striving to serve Londoners effectively in one of the world's most challenging yet vital urban environments. The successful completion of this study will generate a vital resource for understanding how the modern politician navigates and shapes the future of United Kingdom London, ensuring governance remains responsive, resilient, and representative within this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United Kingdom London</dc:title>
  <dc:creator/>
  <dc:language>en</dc:language>
  <cp:keywords/>
  <dcterms:created xsi:type="dcterms:W3CDTF">2026-07-24T04:43:10Z</dcterms:created>
  <dcterms:modified xsi:type="dcterms:W3CDTF">2026-07-24T04:43:10Z</dcterms:modified>
</cp:coreProperties>
</file>

<file path=docProps/custom.xml><?xml version="1.0" encoding="utf-8"?>
<Properties xmlns="http://schemas.openxmlformats.org/officeDocument/2006/custom-properties" xmlns:vt="http://schemas.openxmlformats.org/officeDocument/2006/docPropsVTypes"/>
</file>