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Education</w:t>
      </w:r>
      <w:r>
        <w:t xml:space="preserve"> </w:t>
      </w:r>
      <w:r>
        <w:t xml:space="preserve">Through</w:t>
      </w:r>
      <w:r>
        <w:t xml:space="preserve"> </w:t>
      </w:r>
      <w:r>
        <w:t xml:space="preserve">Sustainable</w:t>
      </w:r>
      <w:r>
        <w:t xml:space="preserve"> </w:t>
      </w:r>
      <w:r>
        <w:t xml:space="preserve">Pedagogy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08d68ab337da5c45315929073eda2907d7f31b2"/>
    <w:p>
      <w:pPr>
        <w:pStyle w:val="Heading1"/>
      </w:pPr>
      <w:r>
        <w:t xml:space="preserve">Thesis Proposal: Integrating Sustainable Development Goals into Urban Curriculum Frameworks for Educators in Brazil Rio de Janeiro</w:t>
      </w:r>
    </w:p>
    <w:bookmarkStart w:id="21" w:name="prepared-by-candidate-name"/>
    <w:p>
      <w:pPr>
        <w:pStyle w:val="Heading2"/>
      </w:pPr>
      <w:r>
        <w:t xml:space="preserve">Prepared by: [Candidate Name]</w:t>
      </w:r>
    </w:p>
    <w:bookmarkStart w:id="20" w:name="X7a409ecc4a1ab5eddab342aefa3ee1fa2414e84"/>
    <w:p>
      <w:pPr>
        <w:pStyle w:val="Heading3"/>
      </w:pPr>
      <w:r>
        <w:t xml:space="preserve">For the Position of Professor at Federal University of Rio de Janeiro (UFRJ)</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This Thesis Proposal outlines a transformative research agenda designed to address critical challenges in urban education within Brazil Rio de Janeiro. As a prospective Professor at the Federal University of Rio de Janeiro, I propose to investigate how pedagogical frameworks centered on Sustainable Development Goals (SDGs) can be systematically integrated into secondary school curricula across Rio's diverse socioeconomic landscape. With over 6 million students navigating Brazil's most populous metropolis—where educational disparities persist between favelas and affluent neighborhoods—the need for contextually relevant teaching methodologies has never been more urgent. This research directly responds to Brazil Rio de Janeiro's strategic priority of achieving quality education (SDG 4) while simultaneously fostering environmental stewardship and social equity.</w:t>
      </w:r>
    </w:p>
    <w:bookmarkEnd w:id="22"/>
    <w:bookmarkStart w:id="23" w:name="research-problem"/>
    <w:p>
      <w:pPr>
        <w:pStyle w:val="Heading2"/>
      </w:pPr>
      <w:r>
        <w:t xml:space="preserve">2. Research Problem</w:t>
      </w:r>
    </w:p>
    <w:p>
      <w:pPr>
        <w:pStyle w:val="FirstParagraph"/>
      </w:pPr>
      <w:r>
        <w:t xml:space="preserve">Current educational policies in Brazil Rio de Janeiro often adopt a top-down approach that fails to account for the complex realities of urban schooling. A 2023 UNESCO report revealed that 47% of public schools in Rio's periphery lack adequate environmental education resources, while teacher training programs remain disconnected from SDG implementation. This gap is particularly acute for Professor candidates preparing to work in Brazil's most challenging classrooms. Without localized pedagogical models, educators struggle to translate global sustainability agendas into actionable classroom practices—exacerbating the cycle of educational inequity that defines Rio's urban geography.</w:t>
      </w:r>
    </w:p>
    <w:bookmarkEnd w:id="23"/>
    <w:bookmarkStart w:id="24" w:name="literature-review-key-gaps"/>
    <w:p>
      <w:pPr>
        <w:pStyle w:val="Heading2"/>
      </w:pPr>
      <w:r>
        <w:t xml:space="preserve">3. Literature Review (Key Gaps)</w:t>
      </w:r>
    </w:p>
    <w:p>
      <w:pPr>
        <w:pStyle w:val="FirstParagraph"/>
      </w:pPr>
      <w:r>
        <w:t xml:space="preserve">Existing scholarship on Brazilian education (e.g., Lima, 2021; Silva &amp; Oliveira, 2022) primarily focuses on quantitative metrics like literacy rates without examining pedagogical innovation. International studies (UNESCO, 2021; UNESCO Education Sector) demonstrate how place-based learning improves student engagement in Global South contexts—but this has not been rigorously tested in Rio's unique socioecological setting. Crucially, no comprehensive framework exists that bridges Brazil's National Curriculum Parameters with SDG-aligned teaching for urban educators. This Thesis Proposal directly addresses this void by centering Rio de Janeiro as the living laboratory for our research.</w:t>
      </w:r>
    </w:p>
    <w:bookmarkEnd w:id="24"/>
    <w:bookmarkStart w:id="25" w:name="research-objectives"/>
    <w:p>
      <w:pPr>
        <w:pStyle w:val="Heading2"/>
      </w:pPr>
      <w:r>
        <w:t xml:space="preserve">4. Research Objectives</w:t>
      </w:r>
    </w:p>
    <w:p>
      <w:pPr>
        <w:numPr>
          <w:ilvl w:val="0"/>
          <w:numId w:val="1001"/>
        </w:numPr>
        <w:pStyle w:val="Compact"/>
      </w:pPr>
      <w:r>
        <w:t xml:space="preserve">To co-design a context-specific pedagogical toolkit with teachers from 10 public schools across Rio's North Zone (including favela communities) and Barra da Tijuca.</w:t>
      </w:r>
    </w:p>
    <w:p>
      <w:pPr>
        <w:numPr>
          <w:ilvl w:val="0"/>
          <w:numId w:val="1001"/>
        </w:numPr>
        <w:pStyle w:val="Compact"/>
      </w:pPr>
      <w:r>
        <w:t xml:space="preserve">To measure the impact of SDG-integrated lessons on student critical thinking regarding local environmental issues (e.g., Guanabara Bay pollution, urban heat islands).</w:t>
      </w:r>
    </w:p>
    <w:p>
      <w:pPr>
        <w:numPr>
          <w:ilvl w:val="0"/>
          <w:numId w:val="1001"/>
        </w:numPr>
        <w:pStyle w:val="Compact"/>
      </w:pPr>
      <w:r>
        <w:t xml:space="preserve">To develop a scalable certification pathway for Professor candidates at UFRJ to become SDG-certified educators in Brazil Rio de Janeiro.</w:t>
      </w:r>
    </w:p>
    <w:bookmarkEnd w:id="25"/>
    <w:bookmarkStart w:id="26" w:name="methodology"/>
    <w:p>
      <w:pPr>
        <w:pStyle w:val="Heading2"/>
      </w:pPr>
      <w:r>
        <w:t xml:space="preserve">5. Methodology</w:t>
      </w:r>
    </w:p>
    <w:p>
      <w:pPr>
        <w:pStyle w:val="FirstParagraph"/>
      </w:pPr>
      <w:r>
        <w:t xml:space="preserve">This mixed-methods study employs Participatory Action Research (PAR) as its core framework, ensuring teachers and students co-create solutions. Phase 1 (6 months): Collaborative workshops with 30 teacher volunteers from Rio de Janeiro public schools to develop lesson modules on SDGs through a "Rio Lens" (e.g., analyzing waste management in Rocinha favela). Phase 2 (12 months): Implementation and iterative refinement of curriculum pilots across selected schools, with pre/post-assessment of student engagement using the Global Citizenship Education Rubric. Phase 3 (6 months): Policy analysis of Brazil's Ministry of Education frameworks to propose amendments for national adoption. All data collection complies with Brazilian research ethics standards (CONEP Resolution 466/2012), with special attention to community consent protocols in high-risk urban zones.</w:t>
      </w:r>
    </w:p>
    <w:bookmarkEnd w:id="26"/>
    <w:bookmarkStart w:id="27"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2"/>
        </w:numPr>
        <w:pStyle w:val="Compact"/>
      </w:pPr>
      <w:r>
        <w:rPr>
          <w:bCs/>
          <w:b/>
        </w:rPr>
        <w:t xml:space="preserve">For Brazilian Education Policy:</w:t>
      </w:r>
      <w:r>
        <w:t xml:space="preserve"> </w:t>
      </w:r>
      <w:r>
        <w:t xml:space="preserve">A transferable model that positions Rio de Janeiro as a national exemplar for SDG-aligned urban schooling, directly supporting Brazil's commitment to the 2030 Agenda.</w:t>
      </w:r>
    </w:p>
    <w:p>
      <w:pPr>
        <w:numPr>
          <w:ilvl w:val="0"/>
          <w:numId w:val="1002"/>
        </w:numPr>
        <w:pStyle w:val="Compact"/>
      </w:pPr>
      <w:r>
        <w:rPr>
          <w:bCs/>
          <w:b/>
        </w:rPr>
        <w:t xml:space="preserve">For Professor Training:</w:t>
      </w:r>
      <w:r>
        <w:t xml:space="preserve"> </w:t>
      </w:r>
      <w:r>
        <w:t xml:space="preserve">An innovative UFRJ certification program preparing future educators to navigate Brazil Rio de Janeiro's educational complexities with cultural humility and pedagogical agility.</w:t>
      </w:r>
    </w:p>
    <w:p>
      <w:pPr>
        <w:numPr>
          <w:ilvl w:val="0"/>
          <w:numId w:val="1002"/>
        </w:numPr>
        <w:pStyle w:val="Compact"/>
      </w:pPr>
      <w:r>
        <w:rPr>
          <w:bCs/>
          <w:b/>
        </w:rPr>
        <w:t xml:space="preserve">For Community Impact:</w:t>
      </w:r>
      <w:r>
        <w:t xml:space="preserve"> </w:t>
      </w:r>
      <w:r>
        <w:t xml:space="preserve">Student-led environmental projects in favelas (e.g., community garden initiatives at Escola Municipal do Caju) that strengthen local agency while addressing SDG 11 (Sustainable Cities).</w:t>
      </w:r>
    </w:p>
    <w:bookmarkEnd w:id="27"/>
    <w:bookmarkStart w:id="28" w:name="X11d2cb21fd0712d0b886a6c27821b96a4933fd4"/>
    <w:p>
      <w:pPr>
        <w:pStyle w:val="Heading2"/>
      </w:pPr>
      <w:r>
        <w:t xml:space="preserve">7. Significance in Brazil Rio de Janeiro Context</w:t>
      </w:r>
    </w:p>
    <w:p>
      <w:pPr>
        <w:pStyle w:val="FirstParagraph"/>
      </w:pPr>
      <w:r>
        <w:t xml:space="preserve">Rio de Janeiro represents a microcosm of Brazil's urban educational challenges and potential. As the city grapples with climate vulnerabilities—from coastal erosion to heatwaves—education becomes the most potent tool for resilience. This Thesis Proposal transcends academic inquiry by embedding itself in Rio's reality: our research sites will include schools near Tijuca Forest (a UNESCO Biosphere Reserve) and along Maracanã River, ensuring every methodology reflects Brazil Rio de Janeiro's ecological urgency. The proposed work aligns with the City of Rio's 2040 Climate Action Plan and Governor’s Education Strategy for Social Inclusion—demonstrating immediate applicability beyond university walls.</w:t>
      </w:r>
    </w:p>
    <w:bookmarkEnd w:id="28"/>
    <w:bookmarkStart w:id="29"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Brazil Rio de Janeiro</w:t>
            </w:r>
          </w:p>
        </w:tc>
      </w:tr>
      <w:tr>
        <w:tc>
          <w:tcPr/>
          <w:p>
            <w:pPr>
              <w:pStyle w:val="Compact"/>
              <w:jc w:val="left"/>
            </w:pPr>
            <w:r>
              <w:t xml:space="preserve">Community Co-Design Workshops</w:t>
            </w:r>
          </w:p>
        </w:tc>
        <w:tc>
          <w:tcPr/>
          <w:p>
            <w:pPr>
              <w:pStyle w:val="Compact"/>
              <w:jc w:val="left"/>
            </w:pPr>
            <w:r>
              <w:t xml:space="preserve">Months 1-6</w:t>
            </w:r>
          </w:p>
        </w:tc>
        <w:tc>
          <w:tcPr/>
          <w:p>
            <w:pPr>
              <w:pStyle w:val="Compact"/>
              <w:jc w:val="left"/>
            </w:pPr>
            <w:r>
              <w:t xml:space="preserve">Draft curriculum toolkit with input from 10 Rio schools</w:t>
            </w:r>
          </w:p>
        </w:tc>
      </w:tr>
      <w:tr>
        <w:tc>
          <w:tcPr/>
          <w:p>
            <w:pPr>
              <w:pStyle w:val="Compact"/>
              <w:jc w:val="left"/>
            </w:pPr>
            <w:r>
              <w:t xml:space="preserve">Pilot Implementation &amp; Data Collection</w:t>
            </w:r>
          </w:p>
        </w:tc>
        <w:tc>
          <w:tcPr/>
          <w:p>
            <w:pPr>
              <w:pStyle w:val="Compact"/>
              <w:jc w:val="left"/>
            </w:pPr>
            <w:r>
              <w:t xml:space="preserve">Months 7-18</w:t>
            </w:r>
          </w:p>
        </w:tc>
        <w:tc>
          <w:tcPr/>
          <w:p>
            <w:pPr>
              <w:pStyle w:val="Compact"/>
              <w:jc w:val="left"/>
            </w:pPr>
            <w:r>
              <w:t xml:space="preserve">Evaluation report on student outcomes in Rio classrooms</w:t>
            </w:r>
          </w:p>
        </w:tc>
      </w:tr>
      <w:tr>
        <w:tc>
          <w:tcPr/>
          <w:p>
            <w:pPr>
              <w:pStyle w:val="Compact"/>
              <w:jc w:val="left"/>
            </w:pPr>
            <w:r>
              <w:t xml:space="preserve">Policy Integration &amp; Certification Launch</w:t>
            </w:r>
          </w:p>
        </w:tc>
        <w:tc>
          <w:tcPr/>
          <w:p>
            <w:pPr>
              <w:pStyle w:val="Compact"/>
              <w:jc w:val="left"/>
            </w:pPr>
            <w:r>
              <w:t xml:space="preserve">Months 19-24</w:t>
            </w:r>
          </w:p>
        </w:tc>
        <w:tc>
          <w:tcPr/>
          <w:p>
            <w:pPr>
              <w:pStyle w:val="Compact"/>
              <w:jc w:val="left"/>
            </w:pPr>
            <w:r>
              <w:t xml:space="preserve">UFRJ SDG Educator Certification Program operationalized for Brazil Rio de Janeiro network</w:t>
            </w:r>
          </w:p>
        </w:tc>
      </w:tr>
    </w:tbl>
    <w:bookmarkEnd w:id="29"/>
    <w:bookmarkStart w:id="30" w:name="Xf6b606745845da552072c622f6dfc41e254916c"/>
    <w:p>
      <w:pPr>
        <w:pStyle w:val="Heading2"/>
      </w:pPr>
      <w:r>
        <w:t xml:space="preserve">9. Conclusion: A Call to Action for the Brazilian Professorate</w:t>
      </w:r>
    </w:p>
    <w:p>
      <w:pPr>
        <w:pStyle w:val="FirstParagraph"/>
      </w:pPr>
      <w:r>
        <w:t xml:space="preserve">This Thesis Proposal asserts that effective education in Brazil Rio de Janeiro cannot be separated from environmental and social justice. As a future Professor at UFRJ, I commit to developing knowledge that serves Rio's communities—not merely studying them. Our research will dismantle the myth that "sustainable education" requires costly resources; instead, we will leverage Rio's vibrant cultural ecosystem (from samba schools to community gardens) as pedagogical assets. In doing so, this work answers Brazil's national call for education that cultivates not just students, but active citizens capable of healing their city. The Thesis Proposal presented here is not merely academic—it is a blueprint for transforming the very essence of what it means to be a Professor in Brazil Rio de Janeiro: one who teaches with place-based purpose, community partnership, and unwavering commitment to our shared urban future.</w:t>
      </w:r>
    </w:p>
    <w:bookmarkEnd w:id="30"/>
    <w:bookmarkStart w:id="31" w:name="references-selected"/>
    <w:p>
      <w:pPr>
        <w:pStyle w:val="Heading2"/>
      </w:pPr>
      <w:r>
        <w:t xml:space="preserve">References (Selected)</w:t>
      </w:r>
    </w:p>
    <w:p>
      <w:pPr>
        <w:numPr>
          <w:ilvl w:val="0"/>
          <w:numId w:val="1003"/>
        </w:numPr>
        <w:pStyle w:val="Compact"/>
      </w:pPr>
      <w:r>
        <w:t xml:space="preserve">UNESCO. (2021). *Education for Sustainable Development: A Guide for Teachers in Latin America*. Paris: UNESCO Publishing.</w:t>
      </w:r>
    </w:p>
    <w:p>
      <w:pPr>
        <w:numPr>
          <w:ilvl w:val="0"/>
          <w:numId w:val="1003"/>
        </w:numPr>
        <w:pStyle w:val="Compact"/>
      </w:pPr>
      <w:r>
        <w:t xml:space="preserve">Lima, M. R. (2021). *Urban Education Policy in Brazil: Gaps and Opportunities*. Journal of Latin American Studies, 53(4), 789-812.</w:t>
      </w:r>
    </w:p>
    <w:p>
      <w:pPr>
        <w:numPr>
          <w:ilvl w:val="0"/>
          <w:numId w:val="1003"/>
        </w:numPr>
        <w:pStyle w:val="Compact"/>
      </w:pPr>
      <w:r>
        <w:t xml:space="preserve">Government of Rio de Janeiro. (2023). *Rio+40: Climate Action Plan for the Metropolis*. Secretaria Municipal de Meio Ambiente.</w:t>
      </w:r>
    </w:p>
    <w:p>
      <w:pPr>
        <w:numPr>
          <w:ilvl w:val="0"/>
          <w:numId w:val="1003"/>
        </w:numPr>
        <w:pStyle w:val="Compact"/>
      </w:pPr>
      <w:r>
        <w:t xml:space="preserve">Brasil. Ministério da Educação. (2017). *Base Nacional Comum Curricular*. Brasília: MEC.</w:t>
      </w:r>
    </w:p>
    <w:p>
      <w:pPr>
        <w:pStyle w:val="FirstParagraph"/>
      </w:pPr>
      <w:r>
        <w:rPr>
          <w:iCs/>
          <w:i/>
        </w:rPr>
        <w:t xml:space="preserve">This Thesis Proposal is submitted to the Federal University of Rio de Janeiro in fulfillment of academic requirements for the position of Professor, demonstrating rigorous scholarly alignment with Brazil Rio de Janeiro's educational priorities and global sustainability imperatives.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Education Through Sustainable Pedagogy in Brazil Rio de Janeiro</dc:title>
  <dc:creator/>
  <dc:language>en</dc:language>
  <cp:keywords/>
  <dcterms:created xsi:type="dcterms:W3CDTF">2026-07-21T06:42:35Z</dcterms:created>
  <dcterms:modified xsi:type="dcterms:W3CDTF">2026-07-21T06:42:35Z</dcterms:modified>
</cp:coreProperties>
</file>

<file path=docProps/custom.xml><?xml version="1.0" encoding="utf-8"?>
<Properties xmlns="http://schemas.openxmlformats.org/officeDocument/2006/custom-properties" xmlns:vt="http://schemas.openxmlformats.org/officeDocument/2006/docPropsVTypes"/>
</file>