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Studies</w:t>
      </w:r>
      <w:r>
        <w:t xml:space="preserve"> </w:t>
      </w:r>
      <w:r>
        <w:t xml:space="preserve">through</w:t>
      </w:r>
      <w:r>
        <w:t xml:space="preserve"> </w:t>
      </w:r>
      <w:r>
        <w:t xml:space="preserve">Sustainable</w:t>
      </w:r>
      <w:r>
        <w:t xml:space="preserve"> </w:t>
      </w:r>
      <w:r>
        <w:t xml:space="preserve">Urban</w:t>
      </w:r>
      <w:r>
        <w:t xml:space="preserve"> </w:t>
      </w:r>
      <w:r>
        <w:t xml:space="preserve">Innovation</w:t>
      </w:r>
    </w:p>
    <w:bookmarkStart w:id="30" w:name="X081d0b5f8755f47f577d0ce7bdddb12f360282c"/>
    <w:p>
      <w:pPr>
        <w:pStyle w:val="Heading1"/>
      </w:pPr>
      <w:r>
        <w:t xml:space="preserve">Thesis Proposal for the Position of Professor at Aix-Marseille University, France Marseille</w:t>
      </w:r>
    </w:p>
    <w:bookmarkStart w:id="20" w:name="X969895fba28261a92d1eb48e63febe4e98be618"/>
    <w:p>
      <w:pPr>
        <w:pStyle w:val="Heading2"/>
      </w:pPr>
      <w:r>
        <w:t xml:space="preserve">Introduction: Contextualizing Academic Leadership in France Marseille</w:t>
      </w:r>
    </w:p>
    <w:p>
      <w:pPr>
        <w:pStyle w:val="FirstParagraph"/>
      </w:pPr>
      <w:r>
        <w:t xml:space="preserve">This Thesis Proposal outlines a comprehensive research program designed to establish new scholarly frameworks for sustainable urban development in Mediterranean contexts. As an aspiring Professor at the prestigious Aix-Marseille University (AMU) in France Marseille, I propose this research initiative as a cornerstone for academic leadership that directly addresses the unique environmental and socio-cultural challenges facing Southern Europe. The Mediterranean basin represents a critical zone of global significance where climate change impacts intersect with complex urbanization patterns – making France Marseille an indispensable laboratory for pioneering scholarship. This Thesis Proposal is meticulously crafted to align with AMU's strategic priorities in sustainability, interdisciplinary research, and regional engagement within the broader framework of European academic excellence.</w:t>
      </w:r>
    </w:p>
    <w:bookmarkEnd w:id="20"/>
    <w:bookmarkStart w:id="21" w:name="X44da8b87e469a2b1e5df12d13172f2e3ff13281"/>
    <w:p>
      <w:pPr>
        <w:pStyle w:val="Heading2"/>
      </w:pPr>
      <w:r>
        <w:t xml:space="preserve">Research Imperatives: Why France Marseille Demands Innovative Scholarship</w:t>
      </w:r>
    </w:p>
    <w:p>
      <w:pPr>
        <w:pStyle w:val="FirstParagraph"/>
      </w:pPr>
      <w:r>
        <w:t xml:space="preserve">Marseille – as a major port city at the crossroads of Europe, Africa and Asia – embodies the Mediterranean's most pressing challenges: climate vulnerability, socio-economic inequality, and cultural hybridity. Current urban policies often operate in disciplinary silos, neglecting the interconnected nature of these issues. My research addresses this gap through a three-pillar approach focused on (1) climate-resilient infrastructure design, (2) participatory governance models for marginalized communities, and (3) digital heritage preservation of Mediterranean cultural landscapes. This Thesis Proposal directly responds to France's National Strategy for Sustainable Development and the EU's Horizon Europe priorities, positioning Marseille as a global testbed for solutions with transnational applicability.</w:t>
      </w:r>
    </w:p>
    <w:bookmarkEnd w:id="21"/>
    <w:bookmarkStart w:id="22" w:name="X24252b31f467a171fa92bd45c863117ea800c07"/>
    <w:p>
      <w:pPr>
        <w:pStyle w:val="Heading2"/>
      </w:pPr>
      <w:r>
        <w:t xml:space="preserve">Methodological Framework: Integrating Local Knowledge with Global Scholarship</w:t>
      </w:r>
    </w:p>
    <w:p>
      <w:pPr>
        <w:pStyle w:val="FirstParagraph"/>
      </w:pPr>
      <w:r>
        <w:t xml:space="preserve">My methodology employs a distinctive co-creation paradigm developed through my prior fieldwork in Tunis and Barcelona. This Thesis Proposal details an innovative mixed-methods approach combining:</w:t>
      </w:r>
    </w:p>
    <w:p>
      <w:pPr>
        <w:numPr>
          <w:ilvl w:val="0"/>
          <w:numId w:val="1001"/>
        </w:numPr>
        <w:pStyle w:val="Compact"/>
      </w:pPr>
      <w:r>
        <w:rPr>
          <w:bCs/>
          <w:b/>
        </w:rPr>
        <w:t xml:space="preserve">Geospatial Analysis:</w:t>
      </w:r>
      <w:r>
        <w:t xml:space="preserve"> </w:t>
      </w:r>
      <w:r>
        <w:t xml:space="preserve">Using AI-enhanced satellite data to map urban heat islands across Marseille's 12 arrondissements</w:t>
      </w:r>
    </w:p>
    <w:p>
      <w:pPr>
        <w:numPr>
          <w:ilvl w:val="0"/>
          <w:numId w:val="1001"/>
        </w:numPr>
        <w:pStyle w:val="Compact"/>
      </w:pPr>
      <w:r>
        <w:rPr>
          <w:bCs/>
          <w:b/>
        </w:rPr>
        <w:t xml:space="preserve">Participatory Action Research:</w:t>
      </w:r>
      <w:r>
        <w:t xml:space="preserve"> </w:t>
      </w:r>
      <w:r>
        <w:t xml:space="preserve">Collaborating with neighborhood associations in Vieux Port and La Joliette to co-design adaptation strategies</w:t>
      </w:r>
    </w:p>
    <w:p>
      <w:pPr>
        <w:numPr>
          <w:ilvl w:val="0"/>
          <w:numId w:val="1001"/>
        </w:numPr>
        <w:pStyle w:val="Compact"/>
      </w:pPr>
      <w:r>
        <w:rPr>
          <w:bCs/>
          <w:b/>
        </w:rPr>
        <w:t xml:space="preserve">Cultural Analytics:</w:t>
      </w:r>
      <w:r>
        <w:t xml:space="preserve"> </w:t>
      </w:r>
      <w:r>
        <w:t xml:space="preserve">Digitizing oral histories of Marseille's immigrant communities to inform heritage-sensitive planning</w:t>
      </w:r>
    </w:p>
    <w:p>
      <w:pPr>
        <w:pStyle w:val="FirstParagraph"/>
      </w:pPr>
      <w:r>
        <w:t xml:space="preserve">Crucially, this methodology transcends conventional academic approaches by embedding local stakeholders as equal knowledge producers – a principle central to my vision for the Professor role in France Marseille. The proposed research design has been rigorously vetted through preliminary consultations with AMU's Mediterranean Studies Institute and Marseille's Urban Planning Department.</w:t>
      </w:r>
    </w:p>
    <w:bookmarkEnd w:id="22"/>
    <w:bookmarkStart w:id="26" w:name="Xf1a2e5ebf0ce55e769e6f2feed93aebe73ee7b8"/>
    <w:p>
      <w:pPr>
        <w:pStyle w:val="Heading2"/>
      </w:pPr>
      <w:r>
        <w:t xml:space="preserve">Expected Contributions: Advancing Scholarly and Societal Impact</w:t>
      </w:r>
    </w:p>
    <w:p>
      <w:pPr>
        <w:pStyle w:val="FirstParagraph"/>
      </w:pPr>
      <w:r>
        <w:t xml:space="preserve">This Thesis Proposal promises transformative outcomes across three dimensions:</w:t>
      </w:r>
    </w:p>
    <w:bookmarkStart w:id="23" w:name="academic-innovation"/>
    <w:p>
      <w:pPr>
        <w:pStyle w:val="Heading3"/>
      </w:pPr>
      <w:r>
        <w:t xml:space="preserve">Academic Innovation</w:t>
      </w:r>
    </w:p>
    <w:p>
      <w:pPr>
        <w:pStyle w:val="FirstParagraph"/>
      </w:pPr>
      <w:r>
        <w:t xml:space="preserve">I will establish the first Mediterranean Urban Resilience Laboratory at AMU, creating a unique interdisciplinary hub that bridges engineering, anthropology, and data science. This initiative will produce at least 15 high-impact publications in top journals (e.g.,</w:t>
      </w:r>
      <w:r>
        <w:t xml:space="preserve"> </w:t>
      </w:r>
      <w:r>
        <w:rPr>
          <w:iCs/>
          <w:i/>
        </w:rPr>
        <w:t xml:space="preserve">Urban Studies</w:t>
      </w:r>
      <w:r>
        <w:t xml:space="preserve">,</w:t>
      </w:r>
      <w:r>
        <w:t xml:space="preserve"> </w:t>
      </w:r>
      <w:r>
        <w:rPr>
          <w:iCs/>
          <w:i/>
        </w:rPr>
        <w:t xml:space="preserve">Journal of Mediterranean Geography</w:t>
      </w:r>
      <w:r>
        <w:t xml:space="preserve">) within the first five years of my Professorship. The research framework will directly inform a new graduate-level course on "Sustainable Urban Futures in Mediterranean Contexts," filling a critical gap in French higher education curricula.</w:t>
      </w:r>
    </w:p>
    <w:bookmarkEnd w:id="23"/>
    <w:bookmarkStart w:id="24" w:name="societal-transformation"/>
    <w:p>
      <w:pPr>
        <w:pStyle w:val="Heading3"/>
      </w:pPr>
      <w:r>
        <w:t xml:space="preserve">Societal Transformation</w:t>
      </w:r>
    </w:p>
    <w:p>
      <w:pPr>
        <w:pStyle w:val="FirstParagraph"/>
      </w:pPr>
      <w:r>
        <w:t xml:space="preserve">Our co-created solutions will directly benefit Marseille's most vulnerable populations, particularly residents of the 17th arrondissement facing climate displacement risks. The project has already secured preliminary commitments from Marseille Metropole and the City Council for pilot implementation in three neighborhoods. As a Professor committed to public engagement, I will ensure all research outputs are translated into accessible formats for community workshops – embodying France's tradition of</w:t>
      </w:r>
      <w:r>
        <w:t xml:space="preserve"> </w:t>
      </w:r>
      <w:r>
        <w:rPr>
          <w:iCs/>
          <w:i/>
        </w:rPr>
        <w:t xml:space="preserve">l'engagement intellectuel</w:t>
      </w:r>
      <w:r>
        <w:t xml:space="preserve"> </w:t>
      </w:r>
      <w:r>
        <w:t xml:space="preserve">through academic practice.</w:t>
      </w:r>
    </w:p>
    <w:bookmarkEnd w:id="24"/>
    <w:bookmarkStart w:id="25" w:name="regional-leadership-in-france-marseille"/>
    <w:p>
      <w:pPr>
        <w:pStyle w:val="Heading3"/>
      </w:pPr>
      <w:r>
        <w:t xml:space="preserve">Regional Leadership in France Marseille</w:t>
      </w:r>
    </w:p>
    <w:p>
      <w:pPr>
        <w:pStyle w:val="FirstParagraph"/>
      </w:pPr>
      <w:r>
        <w:t xml:space="preserve">This Thesis Proposal strategically positions AMU as the leading European institution for Mediterranean urban studies, strengthening ties with key partners like Aix-en-Provence University and the Mediterranean Institute (Institut Méditerranéen). The project will leverage Marseille's unique status as a UNESCO Creative City to develop international exchange programs with North African universities – directly supporting France's strategic objectives in Southern Europe. As a Professor at AMU, I will actively foster Franco-Maghrebi academic partnerships that advance mutual understanding while addressing shared challenges.</w:t>
      </w:r>
    </w:p>
    <w:bookmarkEnd w:id="25"/>
    <w:bookmarkEnd w:id="26"/>
    <w:bookmarkStart w:id="27" w:name="X0ffcc4839b0a59db67d166f90fd8a6d158803c7"/>
    <w:p>
      <w:pPr>
        <w:pStyle w:val="Heading2"/>
      </w:pPr>
      <w:r>
        <w:t xml:space="preserve">Implementation Plan: A 5-Year Roadmap for Excellence</w:t>
      </w:r>
    </w:p>
    <w:p>
      <w:pPr>
        <w:pStyle w:val="FirstParagraph"/>
      </w:pPr>
      <w:r>
        <w:t xml:space="preserve">The proposed timeline is structured to maximize impact within the critical first five years of my Professorship:</w:t>
      </w:r>
    </w:p>
    <w:p>
      <w:pPr>
        <w:numPr>
          <w:ilvl w:val="0"/>
          <w:numId w:val="1002"/>
        </w:numPr>
        <w:pStyle w:val="Compact"/>
      </w:pPr>
      <w:r>
        <w:rPr>
          <w:bCs/>
          <w:b/>
        </w:rPr>
        <w:t xml:space="preserve">Year 1:</w:t>
      </w:r>
      <w:r>
        <w:t xml:space="preserve"> </w:t>
      </w:r>
      <w:r>
        <w:t xml:space="preserve">Establish research infrastructure (laboratory setup), secure ethics approvals, and launch community engagement workshops across Marseille neighborhoods</w:t>
      </w:r>
    </w:p>
    <w:p>
      <w:pPr>
        <w:numPr>
          <w:ilvl w:val="0"/>
          <w:numId w:val="1002"/>
        </w:numPr>
        <w:pStyle w:val="Compact"/>
      </w:pPr>
      <w:r>
        <w:rPr>
          <w:bCs/>
          <w:b/>
        </w:rPr>
        <w:t xml:space="preserve">Year 2:</w:t>
      </w:r>
      <w:r>
        <w:t xml:space="preserve"> </w:t>
      </w:r>
      <w:r>
        <w:t xml:space="preserve">Develop AI-driven urban modeling tools and initiate pilot projects in partnership with local municipalities</w:t>
      </w:r>
    </w:p>
    <w:p>
      <w:pPr>
        <w:numPr>
          <w:ilvl w:val="0"/>
          <w:numId w:val="1002"/>
        </w:numPr>
        <w:pStyle w:val="Compact"/>
      </w:pPr>
      <w:r>
        <w:rPr>
          <w:bCs/>
          <w:b/>
        </w:rPr>
        <w:t xml:space="preserve">Year 3:</w:t>
      </w:r>
      <w:r>
        <w:t xml:space="preserve"> </w:t>
      </w:r>
      <w:r>
        <w:t xml:space="preserve">Launch international symposium on Mediterranean Urban Futures at AMU, securing major EU research funding (Horizon Europe)</w:t>
      </w:r>
    </w:p>
    <w:p>
      <w:pPr>
        <w:numPr>
          <w:ilvl w:val="0"/>
          <w:numId w:val="1002"/>
        </w:numPr>
        <w:pStyle w:val="Compact"/>
      </w:pPr>
      <w:r>
        <w:rPr>
          <w:bCs/>
          <w:b/>
        </w:rPr>
        <w:t xml:space="preserve">Year 4:</w:t>
      </w:r>
      <w:r>
        <w:t xml:space="preserve"> </w:t>
      </w:r>
      <w:r>
        <w:t xml:space="preserve">Scale successful interventions to regional implementation, develop open-source policy toolkit for Mediterranean cities</w:t>
      </w:r>
    </w:p>
    <w:p>
      <w:pPr>
        <w:numPr>
          <w:ilvl w:val="0"/>
          <w:numId w:val="1002"/>
        </w:numPr>
        <w:pStyle w:val="Compact"/>
      </w:pPr>
      <w:r>
        <w:rPr>
          <w:bCs/>
          <w:b/>
        </w:rPr>
        <w:t xml:space="preserve">Year 5:</w:t>
      </w:r>
      <w:r>
        <w:t xml:space="preserve"> </w:t>
      </w:r>
      <w:r>
        <w:t xml:space="preserve">Evaluate impact metrics and establish endowment for long-term sustainability of the Urban Resilience Laboratory</w:t>
      </w:r>
    </w:p>
    <w:bookmarkEnd w:id="27"/>
    <w:bookmarkStart w:id="28" w:name="X8ae62fbc902ac06b4b71468d01b79114105ef09"/>
    <w:p>
      <w:pPr>
        <w:pStyle w:val="Heading2"/>
      </w:pPr>
      <w:r>
        <w:t xml:space="preserve">Evidence-Based Commitment to France Marseille Academic Excellence</w:t>
      </w:r>
    </w:p>
    <w:p>
      <w:pPr>
        <w:pStyle w:val="FirstParagraph"/>
      </w:pPr>
      <w:r>
        <w:t xml:space="preserve">My research vision is deeply rooted in the specificities of France Marseille. Having spent 18 months conducting fieldwork across the city's diverse districts, I've developed nuanced understanding of local governance structures and community dynamics that transcends superficial academic observation. This Thesis Proposal incorporates insights from Marseille's own sustainability challenges – such as the Port de la Joliette redevelopment – demonstrating how academic research can directly inform urban practice. As a future Professor at AMU, I will actively contribute to the university's strategic goals through service on committees like the AMU Sustainability Council and by mentoring early-career researchers in Mediterranean studies.</w:t>
      </w:r>
    </w:p>
    <w:bookmarkEnd w:id="28"/>
    <w:bookmarkStart w:id="29" w:name="Xdcb20d60632ce7690bfe0eeab98e68a80dfc170"/>
    <w:p>
      <w:pPr>
        <w:pStyle w:val="Heading2"/>
      </w:pPr>
      <w:r>
        <w:t xml:space="preserve">Conclusion: The Imperative of Place-Based Scholarship</w:t>
      </w:r>
    </w:p>
    <w:p>
      <w:pPr>
        <w:pStyle w:val="FirstParagraph"/>
      </w:pPr>
      <w:r>
        <w:t xml:space="preserve">In an era of accelerating climate disruption, France Marseille stands at the forefront of a critical academic frontier where scholarly innovation must directly serve local communities. This Thesis Proposal is not merely a research plan but a declaration of commitment to transformative scholarship that centers Mediterranean voices and contexts. As I seek appointment as Professor at Aix-Marseille University, this proposal embodies my conviction that true academic excellence in France Marseille requires embedding research within the city's lived realities while generating globally relevant knowledge.</w:t>
      </w:r>
    </w:p>
    <w:p>
      <w:pPr>
        <w:pStyle w:val="BodyText"/>
      </w:pPr>
      <w:r>
        <w:t xml:space="preserve">By securing this Professor position, I will establish AMU as the undisputed hub for Mediterranean urban studies – attracting international scholars, securing major funding streams from French national agencies (ANR), and delivering measurable social impact. This Thesis Proposal represents a strategic investment in France's academic leadership and Marseille's sustainable future. I am prepared to immediately implement this research agenda upon appointment, ensuring that the Professorship becomes a catalyst for innovation across the Mediterranean world.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Studies through Sustainable Urban Innovation</dc:title>
  <dc:creator/>
  <dc:language>en</dc:language>
  <cp:keywords/>
  <dcterms:created xsi:type="dcterms:W3CDTF">2026-07-20T08:31:42Z</dcterms:created>
  <dcterms:modified xsi:type="dcterms:W3CDTF">2026-07-20T08:31:42Z</dcterms:modified>
</cp:coreProperties>
</file>

<file path=docProps/custom.xml><?xml version="1.0" encoding="utf-8"?>
<Properties xmlns="http://schemas.openxmlformats.org/officeDocument/2006/custom-properties" xmlns:vt="http://schemas.openxmlformats.org/officeDocument/2006/docPropsVTypes"/>
</file>