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Among</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India</w:t>
      </w:r>
      <w:r>
        <w:t xml:space="preserve"> </w:t>
      </w:r>
      <w:r>
        <w:t xml:space="preserve">New</w:t>
      </w:r>
      <w:r>
        <w:t xml:space="preserve"> </w:t>
      </w:r>
      <w:r>
        <w:t xml:space="preserve">Delhi</w:t>
      </w:r>
    </w:p>
    <w:bookmarkStart w:id="29" w:name="X3d6692d1e2a7906496af794a0755e07fa176f15"/>
    <w:p>
      <w:pPr>
        <w:pStyle w:val="Heading1"/>
      </w:pPr>
      <w:r>
        <w:t xml:space="preserve">THESIS PROPOSAL: ENHANCING PEDAGOGICAL EXCELLENCE AMONG PROFESSORS IN HIGHER EDUCATION INSTITUTIONS OF INDIA NEW DELHI</w:t>
      </w:r>
    </w:p>
    <w:bookmarkStart w:id="20" w:name="submitted-by"/>
    <w:p>
      <w:pPr>
        <w:pStyle w:val="Heading2"/>
      </w:pPr>
      <w:r>
        <w:t xml:space="preserve">Submitted By:</w:t>
      </w:r>
    </w:p>
    <w:p>
      <w:pPr>
        <w:pStyle w:val="FirstParagraph"/>
      </w:pPr>
      <w:r>
        <w:t xml:space="preserve">Dr. Aruna Sharma, Professor of Educational Leadership and Innovation</w:t>
      </w:r>
      <w:r>
        <w:br/>
      </w:r>
      <w:r>
        <w:t xml:space="preserve">Department of Higher Education, School of Social Sciences</w:t>
      </w:r>
      <w:r>
        <w:br/>
      </w:r>
      <w:r>
        <w:t xml:space="preserve">Jawaharlal Nehru University (JNU), New Delhi, India</w:t>
      </w:r>
    </w:p>
    <w:bookmarkEnd w:id="20"/>
    <w:bookmarkStart w:id="21" w:name="abstract-approx.-250-words"/>
    <w:p>
      <w:pPr>
        <w:pStyle w:val="Heading2"/>
      </w:pPr>
      <w:r>
        <w:t xml:space="preserve">Abstract (Approx. 250 words)</w:t>
      </w:r>
    </w:p>
    <w:p>
      <w:pPr>
        <w:pStyle w:val="FirstParagraph"/>
      </w:pPr>
      <w:r>
        <w:t xml:space="preserve">This thesis proposal outlines a rigorous research initiative focused on transforming pedagogical practices among Professors within Higher Education Institutions (HEIs) across India New Delhi. The study addresses a critical gap identified in the National Education Policy (NEP) 2020 implementation and recent All India Survey on Higher Education (AISHE) reports, which highlight inconsistent teaching quality and faculty readiness for contemporary educational demands in Delhi’s premier universities. With over 15 major universities and 300+ colleges operating within New Delhi's academic ecosystem, the research posits that Professors—despite their esteemed status—are often under-equipped to leverage technology-enhanced learning (TEL) frameworks or foster inclusive classrooms amid India’s rapidly evolving educational landscape. This mixed-methods study will examine the current professional development trajectories, pedagogical challenges, and institutional support structures for Professors in Delhi-based HEIs. Using triangulated data from surveys of 450+ Professors across JNU, DU, and Jamia Millia Islamia; focus groups with academic administrators; and classroom observations in 15 institutions across New Delhi, the research aims to develop a contextually relevant Faculty Development Model (FDM) specific to India’s capital city. The findings are expected to directly inform NEP 2020 implementation strategies, empower Professors through targeted capacity-building programs, and elevate the global competitiveness of HEIs in New Delhi. This thesis is not merely an academic exercise; it is a vital contribution towards realizing India’s vision for "Quality Education for All" within its national capital.</w:t>
      </w:r>
    </w:p>
    <w:bookmarkEnd w:id="21"/>
    <w:bookmarkStart w:id="22" w:name="X2483cb0b80c33cf7edadf457e746872829fe9f0"/>
    <w:p>
      <w:pPr>
        <w:pStyle w:val="Heading2"/>
      </w:pPr>
      <w:r>
        <w:t xml:space="preserve">1. Introduction: The Imperative for Transformation (Approx. 150 words)</w:t>
      </w:r>
    </w:p>
    <w:p>
      <w:pPr>
        <w:pStyle w:val="FirstParagraph"/>
      </w:pPr>
      <w:r>
        <w:t xml:space="preserve">The role of the Professor in India, particularly within the dynamic academic milieu of New Delhi, is pivotal to shaping future generations and driving knowledge-based innovation central to national development goals. However, the traditional lecture-centric model prevalent in many New Delhi universities increasingly clashes with NEP 2020’s emphasis on critical thinking, experiential learning, and digital integration. Professors across institutions like Delhi University (DU), JNU, and IGNOU New Delhi face unique pressures: large class sizes, diverse student demographics spanning urban and rural backgrounds in India’s capital region, evolving industry expectations for graduates, and often limited access to effective pedagogical training post-appointment. This thesis recognizes the Professor as both a subject of study and a key agent of change. The proposed research is grounded in New Delhi's specific context—a city housing over 40% of India's top-ranked universities—and aims to move beyond generic faculty development frameworks to create solutions deeply rooted in local realities, institutional cultures, and the socio-educational fabric of India’s political and academic heartland.</w:t>
      </w:r>
    </w:p>
    <w:bookmarkEnd w:id="22"/>
    <w:bookmarkStart w:id="23" w:name="X1ec41e76cd55ed0539de316711b194f91808abd"/>
    <w:p>
      <w:pPr>
        <w:pStyle w:val="Heading2"/>
      </w:pPr>
      <w:r>
        <w:t xml:space="preserve">2. Research Problem &amp; Significance (Approx. 150 words)</w:t>
      </w:r>
    </w:p>
    <w:p>
      <w:pPr>
        <w:pStyle w:val="FirstParagraph"/>
      </w:pPr>
      <w:r>
        <w:t xml:space="preserve">The core problem is the identified disconnect between policy aspirations for transformative education (NEP 2020) and on-the-ground teaching practices among Professors in New Delhi HEIs. Current faculty development initiatives are often fragmented, lack contextual adaptation for the Delhi ecosystem, and fail to address systemic barriers like excessive administrative burdens or outdated assessment methodologies prevalent within many institutions. This disconnect directly impedes India’s goal of achieving world-class education quality by 2040. The significance of this Thesis Proposal lies in its specificity: it targets Professors as the primary leverage point for change within India's premier academic hub, New Delhi. By generating actionable, evidence-based insights tailored to Delhi’s unique institutional and socio-cultural dynamics—from public universities like DU to private institutions across South and North Delhi—the research promises to deliver a replicable model that can significantly elevate teaching effectiveness, student learning outcomes, and the overall reputation of New Delhi as an educational powerhouse within India.</w:t>
      </w:r>
    </w:p>
    <w:bookmarkEnd w:id="23"/>
    <w:bookmarkStart w:id="24" w:name="research-objectives-approx.-100-words"/>
    <w:p>
      <w:pPr>
        <w:pStyle w:val="Heading2"/>
      </w:pPr>
      <w:r>
        <w:t xml:space="preserve">3. Research Objectives (Approx. 100 words)</w:t>
      </w:r>
    </w:p>
    <w:p>
      <w:pPr>
        <w:numPr>
          <w:ilvl w:val="0"/>
          <w:numId w:val="1001"/>
        </w:numPr>
        <w:pStyle w:val="Compact"/>
      </w:pPr>
      <w:r>
        <w:t xml:space="preserve">To comprehensively assess the current pedagogical practices, challenges faced by Professors, and existing professional development support mechanisms within selected HEIs across New Delhi.</w:t>
      </w:r>
    </w:p>
    <w:p>
      <w:pPr>
        <w:numPr>
          <w:ilvl w:val="0"/>
          <w:numId w:val="1001"/>
        </w:numPr>
        <w:pStyle w:val="Compact"/>
      </w:pPr>
      <w:r>
        <w:t xml:space="preserve">To identify critical success factors and contextual barriers specific to implementing innovative teaching methodologies among Professors in the India New Delhi academic environment.</w:t>
      </w:r>
    </w:p>
    <w:p>
      <w:pPr>
        <w:numPr>
          <w:ilvl w:val="0"/>
          <w:numId w:val="1001"/>
        </w:numPr>
        <w:pStyle w:val="Compact"/>
      </w:pPr>
      <w:r>
        <w:t xml:space="preserve">To co-design and validate a contextually appropriate Faculty Development Model (FDM) with key stakeholders (Professors, HODs, Academic Administrators) from diverse New Delhi institutions.</w:t>
      </w:r>
    </w:p>
    <w:p>
      <w:pPr>
        <w:numPr>
          <w:ilvl w:val="0"/>
          <w:numId w:val="1001"/>
        </w:numPr>
        <w:pStyle w:val="Compact"/>
      </w:pPr>
      <w:r>
        <w:t xml:space="preserve">To evaluate the potential impact of the proposed FDM on Professor efficacy and student engagement within the New Delhi HEI framework.</w:t>
      </w:r>
    </w:p>
    <w:bookmarkEnd w:id="24"/>
    <w:bookmarkStart w:id="25" w:name="methodology-approx.-150-words"/>
    <w:p>
      <w:pPr>
        <w:pStyle w:val="Heading2"/>
      </w:pPr>
      <w:r>
        <w:t xml:space="preserve">4. Methodology (Approx. 150 words)</w:t>
      </w:r>
    </w:p>
    <w:p>
      <w:pPr>
        <w:pStyle w:val="FirstParagraph"/>
      </w:pPr>
      <w:r>
        <w:t xml:space="preserve">This study employs a sequential explanatory mixed-methods design, ensuring robustness through complementary data streams aligned with New Delhi’s academic landscape. Phase 1: Quantitative Survey - A structured questionnaire will be administered to Professors (n=450) across 8 diverse universities and colleges in New Delhi (including JNU, DU, IIT-Delhi, SRM University-India Campus) covering pedagogical confidence, technology usage, perceived barriers. Phase 2: Qualitative Deep Dive - Focus Group Discussions (FGDs) with 120 Professors and key informant interviews (KIIs) with 15 Academic Deans/Head of Departments from institutions across New Delhi will explore nuanced challenges and contextual insights. Phase 3: Model Development &amp; Validation - A participatory action research workshop involving the FGD/KII participants will co-create and refine the FDM prototype. Phase 4: Impact Simulation - A small-scale pilot intervention using the FDM within two New Delhi institutions, with pre/post assessment of Professor practices and student feedback (n=300 students), will provide preliminary evidence of efficacy. Data analysis integrates statistical methods for quantitative data and thematic analysis for qualitative narratives, ensuring alignment with India’s higher education policy context.</w:t>
      </w:r>
    </w:p>
    <w:bookmarkEnd w:id="25"/>
    <w:bookmarkStart w:id="26" w:name="X2eda7b7669720ffaf15450ef32ffd38374b0892"/>
    <w:p>
      <w:pPr>
        <w:pStyle w:val="Heading2"/>
      </w:pPr>
      <w:r>
        <w:t xml:space="preserve">5. Expected Outcomes &amp; Contribution (Approx. 100 words)</w:t>
      </w:r>
    </w:p>
    <w:p>
      <w:pPr>
        <w:pStyle w:val="FirstParagraph"/>
      </w:pPr>
      <w:r>
        <w:t xml:space="preserve">This Thesis Proposal promises a tangible contribution to academia and policy in India New Delhi. The primary outcome will be the validated Faculty Development Model (FDM) specifically designed for Professors within the capital city’s universities, addressing gaps identified in NEP 2020 implementation. Expected outcomes include: a comprehensive report detailing pedagogical challenges specific to New Delhi HEIs; a scalable FDM toolkit with digital resources and institutional integration strategies; and empirical evidence demonstrating improved teaching efficacy. This research directly supports the Ministry of Education’s goal of enhancing faculty capability, offers actionable insights for institutions like the University Grants Commission (UGC) New Delhi, and empowers Professors—India’s academic leaders—to lead pedagogical transformation. Ultimately, it aims to position New Delhi HEIs as exemplars of innovative teaching within India’s educational revolution.</w:t>
      </w:r>
    </w:p>
    <w:bookmarkEnd w:id="26"/>
    <w:bookmarkStart w:id="27" w:name="timeline-resources-approx.-50-words"/>
    <w:p>
      <w:pPr>
        <w:pStyle w:val="Heading2"/>
      </w:pPr>
      <w:r>
        <w:t xml:space="preserve">6. Timeline &amp; Resources (Approx. 50 words)</w:t>
      </w:r>
    </w:p>
    <w:p>
      <w:pPr>
        <w:pStyle w:val="FirstParagraph"/>
      </w:pPr>
      <w:r>
        <w:t xml:space="preserve">The proposed research spans 36 months: Months 1-12 (Literature Review, Survey Design, Initial Data Collection); Months 13-24 (FGDs, KIIs, FDM Co-Creation); Months 25-36 (Pilot Implementation, Analysis &amp; Thesis Writing). Resources required include access to Delhi-based HEIs for fieldwork (supported by JNU’s institutional collaboration), research assistants familiar with the Delhi academic context, and modest funding for participant incentives and digital tools.</w:t>
      </w:r>
    </w:p>
    <w:bookmarkEnd w:id="27"/>
    <w:bookmarkStart w:id="28" w:name="conclusion"/>
    <w:p>
      <w:pPr>
        <w:pStyle w:val="Heading2"/>
      </w:pPr>
      <w:r>
        <w:t xml:space="preserve">Conclusion</w:t>
      </w:r>
    </w:p>
    <w:p>
      <w:pPr>
        <w:pStyle w:val="FirstParagraph"/>
      </w:pPr>
      <w:r>
        <w:t xml:space="preserve">This Thesis Proposal directly addresses a critical juncture in India's higher education journey. By centering the role of the Professor within the uniquely complex and vibrant ecosystem of New Delhi, it offers a pathway to realize NEP 2020’s transformative vision. The research transcends theoretical inquiry; it is an urgent call for empowering those who shape minds—the Professors—within India’s national capital. Success will be measured not only in academic rigor but in tangible improvements to pedagogy that resonate across classrooms from South Delhi to East Delhi, contributing significantly to the quality and global standing of higher education within India itself. The completion of this Thesis Proposal marks the essential first step towards empowering Professors as catalysts for excellence in India New Delhi.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Among Professors in Higher Education Institutions of India New Delhi</dc:title>
  <dc:creator/>
  <dc:language>en</dc:language>
  <cp:keywords/>
  <dcterms:created xsi:type="dcterms:W3CDTF">2026-07-21T01:24:43Z</dcterms:created>
  <dcterms:modified xsi:type="dcterms:W3CDTF">2026-07-21T01:24:43Z</dcterms:modified>
</cp:coreProperties>
</file>

<file path=docProps/custom.xml><?xml version="1.0" encoding="utf-8"?>
<Properties xmlns="http://schemas.openxmlformats.org/officeDocument/2006/custom-properties" xmlns:vt="http://schemas.openxmlformats.org/officeDocument/2006/docPropsVTypes"/>
</file>