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Professors</w:t>
      </w:r>
      <w:r>
        <w:t xml:space="preserve"> </w:t>
      </w:r>
      <w:r>
        <w:t xml:space="preserve">in</w:t>
      </w:r>
      <w:r>
        <w:t xml:space="preserve"> </w:t>
      </w:r>
      <w:r>
        <w:t xml:space="preserve">Higher</w:t>
      </w:r>
      <w:r>
        <w:t xml:space="preserve"> </w:t>
      </w:r>
      <w:r>
        <w:t xml:space="preserve">Education</w:t>
      </w:r>
      <w:r>
        <w:t xml:space="preserve"> </w:t>
      </w:r>
      <w:r>
        <w:t xml:space="preserve">within</w:t>
      </w:r>
      <w:r>
        <w:t xml:space="preserve"> </w:t>
      </w:r>
      <w:r>
        <w:t xml:space="preserve">Mexico</w:t>
      </w:r>
      <w:r>
        <w:t xml:space="preserve"> </w:t>
      </w:r>
      <w:r>
        <w:t xml:space="preserve">City</w:t>
      </w:r>
    </w:p>
    <w:bookmarkStart w:id="31" w:name="Xc2c3fb807413e89b09a28d70038f567f3f05a01"/>
    <w:p>
      <w:pPr>
        <w:pStyle w:val="Heading1"/>
      </w:pPr>
      <w:r>
        <w:t xml:space="preserve">Thesis Proposal: The Evolving Role of Professors in Higher Education within Mexico City</w:t>
      </w:r>
    </w:p>
    <w:bookmarkStart w:id="21" w:name="prepared-by-student-name"/>
    <w:p>
      <w:pPr>
        <w:pStyle w:val="Heading2"/>
      </w:pPr>
      <w:r>
        <w:t xml:space="preserve">Prepared by: [Student Name]</w:t>
      </w:r>
    </w:p>
    <w:bookmarkStart w:id="20" w:name="X780c66e53003fd3d8ba3996b5a7173f9dc5e3f0"/>
    <w:p>
      <w:pPr>
        <w:pStyle w:val="Heading3"/>
      </w:pPr>
      <w:r>
        <w:t xml:space="preserve">Institution: National Autonomous University of Mexico (UNAM)</w:t>
      </w:r>
    </w:p>
    <w:p>
      <w:pPr>
        <w:pStyle w:val="FirstParagraph"/>
      </w:pPr>
      <w:r>
        <w:t xml:space="preserve">Date: October 26, 2023</w:t>
      </w:r>
    </w:p>
    <w:p>
      <w:r>
        <w:pict>
          <v:rect style="width:0;height:1.5pt" o:hralign="center" o:hrstd="t" o:hr="t"/>
        </w:pict>
      </w:r>
    </w:p>
    <w:bookmarkEnd w:id="20"/>
    <w:bookmarkEnd w:id="21"/>
    <w:bookmarkStart w:id="22" w:name="introduction"/>
    <w:p>
      <w:pPr>
        <w:pStyle w:val="Heading2"/>
      </w:pPr>
      <w:r>
        <w:t xml:space="preserve">1. Introduction</w:t>
      </w:r>
    </w:p>
    <w:p>
      <w:pPr>
        <w:pStyle w:val="FirstParagraph"/>
      </w:pPr>
      <w:r>
        <w:t xml:space="preserve">The academic landscape of Mexico City represents a pivotal nexus for higher education innovation in Latin America. As the nation's educational epicenter housing over 70% of Mexico's universities and research institutions, Mexico City serves as a critical laboratory for examining the transformation of faculty roles within contemporary academia. This Thesis Proposal outlines an essential investigation into how professors navigate evolving institutional demands, societal expectations, and technological disruptions specifically within Mexico City's unique academic ecosystem. The research directly addresses a pressing gap: while studies exist on Mexican higher education broadly, none comprehensively analyze the lived experiences of professors operating in the capital's complex urban environment. This proposal seeks to position itself as a foundational document for understanding how faculty members in Mexico City are redefining pedagogical, research, and community engagement roles amid unprecedented challenges and opportunities.</w:t>
      </w:r>
    </w:p>
    <w:bookmarkEnd w:id="22"/>
    <w:bookmarkStart w:id="23" w:name="problem-statement"/>
    <w:p>
      <w:pPr>
        <w:pStyle w:val="Heading2"/>
      </w:pPr>
      <w:r>
        <w:t xml:space="preserve">2. Problem Statement</w:t>
      </w:r>
    </w:p>
    <w:p>
      <w:pPr>
        <w:pStyle w:val="FirstParagraph"/>
      </w:pPr>
      <w:r>
        <w:t xml:space="preserve">Professors across Mexico City's universities face multifaceted pressures that significantly impact academic quality and institutional sustainability. These include: (a) escalating teaching loads (averaging 18 weekly hours in public institutions), (b) insufficient research funding despite national mandates for innovation, and (c) the accelerating digital transformation of education post-pandemic. Crucially, these challenges manifest differently in Mexico City compared to other regions due to its dense urban fabric, socioeconomic diversity, and concentration of elite universities like UNAM and IPN. Without context-specific analysis, proposed solutions risk being ineffective or misaligned with the realities confronting the Professor in this metropolis. This Thesis Proposal argues that a targeted examination of these dynamics is not merely academic—it is urgent for Mexico City's educational future.</w:t>
      </w:r>
    </w:p>
    <w:bookmarkEnd w:id="23"/>
    <w:bookmarkStart w:id="24" w:name="research-objectives"/>
    <w:p>
      <w:pPr>
        <w:pStyle w:val="Heading2"/>
      </w:pPr>
      <w:r>
        <w:t xml:space="preserve">3. Research Objectives</w:t>
      </w:r>
    </w:p>
    <w:p>
      <w:pPr>
        <w:numPr>
          <w:ilvl w:val="0"/>
          <w:numId w:val="1001"/>
        </w:numPr>
        <w:pStyle w:val="Compact"/>
      </w:pPr>
      <w:r>
        <w:t xml:space="preserve">To document the primary professional challenges faced by professors across diverse institutions (public, private, national) in Mexico City through empirical fieldwork.</w:t>
      </w:r>
    </w:p>
    <w:p>
      <w:pPr>
        <w:numPr>
          <w:ilvl w:val="0"/>
          <w:numId w:val="1001"/>
        </w:numPr>
        <w:pStyle w:val="Compact"/>
      </w:pPr>
      <w:r>
        <w:t xml:space="preserve">To analyze how institutional policies in Mexico City influence faculty work-life balance, research productivity, and student mentorship capabilities.</w:t>
      </w:r>
    </w:p>
    <w:p>
      <w:pPr>
        <w:numPr>
          <w:ilvl w:val="0"/>
          <w:numId w:val="1001"/>
        </w:numPr>
        <w:pStyle w:val="Compact"/>
      </w:pPr>
      <w:r>
        <w:t xml:space="preserve">To evaluate the effectiveness of current support mechanisms for professors within Mexico City's educational infrastructure.</w:t>
      </w:r>
    </w:p>
    <w:p>
      <w:pPr>
        <w:numPr>
          <w:ilvl w:val="0"/>
          <w:numId w:val="1001"/>
        </w:numPr>
        <w:pStyle w:val="Compact"/>
      </w:pPr>
      <w:r>
        <w:t xml:space="preserve">To develop evidence-based recommendations for university administrations and government bodies in Mexico City to strengthen professorial roles.</w:t>
      </w:r>
    </w:p>
    <w:bookmarkEnd w:id="24"/>
    <w:bookmarkStart w:id="25" w:name="literature-review-key-gaps"/>
    <w:p>
      <w:pPr>
        <w:pStyle w:val="Heading2"/>
      </w:pPr>
      <w:r>
        <w:t xml:space="preserve">4. Literature Review (Key Gaps)</w:t>
      </w:r>
    </w:p>
    <w:p>
      <w:pPr>
        <w:pStyle w:val="FirstParagraph"/>
      </w:pPr>
      <w:r>
        <w:t xml:space="preserve">Existing literature on Mexican higher education predominantly focuses on systemic issues at national level (e.g., Cárdenas, 2019) or isolated case studies outside Mexico City (e.g., López, 2021). Studies by Serrano &amp; Mora (2020) examined faculty satisfaction in Guadalajara but neglected Mexico City's unique urban pressures. Critically, no research has applied a mixed-methods lens specifically to professors operating within Mexico City's distinctive context—where universities coexist with extreme socioeconomic contrasts, traffic constraints affecting commuting, and intense public scrutiny of academic work. This Thesis Proposal directly fills this void by centering the Professor as the central subject of analysis within Mexico City.</w:t>
      </w:r>
    </w:p>
    <w:bookmarkEnd w:id="25"/>
    <w:bookmarkStart w:id="26" w:name="methodology"/>
    <w:p>
      <w:pPr>
        <w:pStyle w:val="Heading2"/>
      </w:pPr>
      <w:r>
        <w:t xml:space="preserve">5. Methodology</w:t>
      </w:r>
    </w:p>
    <w:p>
      <w:pPr>
        <w:pStyle w:val="FirstParagraph"/>
      </w:pPr>
      <w:r>
        <w:t xml:space="preserve">This research employs a sequential mixed-methods design conducted exclusively in Mexico City:</w:t>
      </w:r>
    </w:p>
    <w:p>
      <w:pPr>
        <w:numPr>
          <w:ilvl w:val="0"/>
          <w:numId w:val="1002"/>
        </w:numPr>
        <w:pStyle w:val="Compact"/>
      </w:pPr>
      <w:r>
        <w:rPr>
          <w:bCs/>
          <w:b/>
        </w:rPr>
        <w:t xml:space="preserve">Phase 1: Quantitative Survey</w:t>
      </w:r>
      <w:r>
        <w:t xml:space="preserve"> </w:t>
      </w:r>
      <w:r>
        <w:t xml:space="preserve">(N=300 professors across 15 institutions in Mexico City) measuring workload, resource access, and well-being using validated scales (e.g., Faculty Workload Index).</w:t>
      </w:r>
    </w:p>
    <w:p>
      <w:pPr>
        <w:numPr>
          <w:ilvl w:val="0"/>
          <w:numId w:val="1002"/>
        </w:numPr>
        <w:pStyle w:val="Compact"/>
      </w:pPr>
      <w:r>
        <w:rPr>
          <w:bCs/>
          <w:b/>
        </w:rPr>
        <w:t xml:space="preserve">Phase 2: Qualitative Deep Dives</w:t>
      </w:r>
      <w:r>
        <w:t xml:space="preserve"> </w:t>
      </w:r>
      <w:r>
        <w:t xml:space="preserve">In-depth interviews with 45 purposively selected professors representing different institutional types (public flagship, private elite, emerging institutions) to explore nuanced experiences.</w:t>
      </w:r>
    </w:p>
    <w:p>
      <w:pPr>
        <w:numPr>
          <w:ilvl w:val="0"/>
          <w:numId w:val="1002"/>
        </w:numPr>
        <w:pStyle w:val="Compact"/>
      </w:pPr>
      <w:r>
        <w:rPr>
          <w:bCs/>
          <w:b/>
        </w:rPr>
        <w:t xml:space="preserve">Phase 3: Policy Analysis</w:t>
      </w:r>
      <w:r>
        <w:t xml:space="preserve"> </w:t>
      </w:r>
      <w:r>
        <w:t xml:space="preserve">Systematic review of Mexico City-specific academic regulations (e.g., UNAM's "Plan de Desarrollo Académico 2021-2030") and municipal educational initiatives.</w:t>
      </w:r>
    </w:p>
    <w:p>
      <w:pPr>
        <w:pStyle w:val="FirstParagraph"/>
      </w:pPr>
      <w:r>
        <w:t xml:space="preserve">All fieldwork will be conducted within Mexico City, ensuring contextual authenticity. Data analysis will use NVivo for thematic coding and SPSS for statistical validation, with ethical clearance secured from UNAM's Institutional Review Board. This rigorous methodology guarantees the Thesis Proposal delivers actionable insights grounded in Mexico City's reality.</w:t>
      </w:r>
    </w:p>
    <w:bookmarkEnd w:id="26"/>
    <w:bookmarkStart w:id="27" w:name="expected-contributions"/>
    <w:p>
      <w:pPr>
        <w:pStyle w:val="Heading2"/>
      </w:pPr>
      <w:r>
        <w:t xml:space="preserve">6. Expected Contributions</w:t>
      </w:r>
    </w:p>
    <w:p>
      <w:pPr>
        <w:pStyle w:val="FirstParagraph"/>
      </w:pPr>
      <w:r>
        <w:t xml:space="preserve">This Thesis Proposal promises significant contributions across multiple domains:</w:t>
      </w:r>
    </w:p>
    <w:p>
      <w:pPr>
        <w:numPr>
          <w:ilvl w:val="0"/>
          <w:numId w:val="1003"/>
        </w:numPr>
        <w:pStyle w:val="Compact"/>
      </w:pPr>
      <w:r>
        <w:rPr>
          <w:bCs/>
          <w:b/>
        </w:rPr>
        <w:t xml:space="preserve">Academic:</w:t>
      </w:r>
      <w:r>
        <w:t xml:space="preserve"> </w:t>
      </w:r>
      <w:r>
        <w:t xml:space="preserve">A novel framework for analyzing faculty roles in megacity educational contexts, advancing Latin American higher education scholarship.</w:t>
      </w:r>
    </w:p>
    <w:p>
      <w:pPr>
        <w:numPr>
          <w:ilvl w:val="0"/>
          <w:numId w:val="1003"/>
        </w:numPr>
        <w:pStyle w:val="Compact"/>
      </w:pPr>
      <w:r>
        <w:rPr>
          <w:bCs/>
          <w:b/>
        </w:rPr>
        <w:t xml:space="preserve">Institutional:</w:t>
      </w:r>
      <w:r>
        <w:t xml:space="preserve"> </w:t>
      </w:r>
      <w:r>
        <w:t xml:space="preserve">Directly actionable recommendations for Mexico City's university administrators to redesign support systems—addressing the specific needs of the Professor in this environment.</w:t>
      </w:r>
    </w:p>
    <w:p>
      <w:pPr>
        <w:numPr>
          <w:ilvl w:val="0"/>
          <w:numId w:val="1003"/>
        </w:numPr>
        <w:pStyle w:val="Compact"/>
      </w:pPr>
      <w:r>
        <w:rPr>
          <w:bCs/>
          <w:b/>
        </w:rPr>
        <w:t xml:space="preserve">Societal:</w:t>
      </w:r>
      <w:r>
        <w:t xml:space="preserve"> </w:t>
      </w:r>
      <w:r>
        <w:t xml:space="preserve">Evidence-based advocacy for policymakers in Mexico City to allocate resources toward faculty well-being, directly impacting student success rates across the city.</w:t>
      </w:r>
    </w:p>
    <w:p>
      <w:pPr>
        <w:numPr>
          <w:ilvl w:val="0"/>
          <w:numId w:val="1003"/>
        </w:numPr>
        <w:pStyle w:val="Compact"/>
      </w:pPr>
      <w:r>
        <w:rPr>
          <w:bCs/>
          <w:b/>
        </w:rPr>
        <w:t xml:space="preserve">Professional:</w:t>
      </w:r>
      <w:r>
        <w:t xml:space="preserve"> </w:t>
      </w:r>
      <w:r>
        <w:t xml:space="preserve">A roadmap for professors themselves to navigate evolving demands, fostering resilience within Mexico City's academic community.</w:t>
      </w:r>
    </w:p>
    <w:p>
      <w:pPr>
        <w:pStyle w:val="FirstParagraph"/>
      </w:pPr>
      <w:r>
        <w:t xml:space="preserve">Crucially, this work transcends theoretical exercise. It positions Mexico City as a model for understanding urban higher education challenges globally, with implications far beyond the city limits.</w:t>
      </w:r>
    </w:p>
    <w:bookmarkEnd w:id="27"/>
    <w:bookmarkStart w:id="28" w:name="timeline-feasibility"/>
    <w:p>
      <w:pPr>
        <w:pStyle w:val="Heading2"/>
      </w:pPr>
      <w:r>
        <w:t xml:space="preserve">7. Timeline &amp; Feasibility</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Months</w:t>
            </w:r>
          </w:p>
        </w:tc>
        <w:tc>
          <w:tcPr/>
          <w:p>
            <w:pPr>
              <w:pStyle w:val="Compact"/>
              <w:jc w:val="left"/>
            </w:pPr>
            <w:r>
              <w:t xml:space="preserve">Activities</w:t>
            </w:r>
          </w:p>
        </w:tc>
      </w:tr>
      <w:tr>
        <w:tc>
          <w:tcPr/>
          <w:p>
            <w:pPr>
              <w:pStyle w:val="Compact"/>
              <w:jc w:val="left"/>
            </w:pPr>
            <w:r>
              <w:t xml:space="preserve">1-3</w:t>
            </w:r>
          </w:p>
        </w:tc>
        <w:tc>
          <w:tcPr/>
          <w:p>
            <w:pPr>
              <w:pStyle w:val="Compact"/>
              <w:jc w:val="left"/>
            </w:pPr>
            <w:r>
              <w:t xml:space="preserve">Literature review; Ethics approval; Survey design (Mexico City focus)</w:t>
            </w:r>
          </w:p>
        </w:tc>
      </w:tr>
      <w:tr>
        <w:tc>
          <w:tcPr/>
          <w:p>
            <w:pPr>
              <w:pStyle w:val="Compact"/>
              <w:jc w:val="left"/>
            </w:pPr>
            <w:r>
              <w:t xml:space="preserve">4-6</w:t>
            </w:r>
          </w:p>
        </w:tc>
        <w:tc>
          <w:tcPr/>
          <w:p>
            <w:pPr>
              <w:pStyle w:val="Compact"/>
              <w:jc w:val="left"/>
            </w:pPr>
            <w:r>
              <w:t xml:space="preserve">Survey administration across Mexico City institutions; Data collection</w:t>
            </w:r>
          </w:p>
        </w:tc>
      </w:tr>
      <w:tr>
        <w:tc>
          <w:tcPr/>
          <w:p>
            <w:pPr>
              <w:pStyle w:val="Compact"/>
              <w:jc w:val="left"/>
            </w:pPr>
            <w:r>
              <w:t xml:space="preserve">7-8</w:t>
            </w:r>
          </w:p>
        </w:tc>
        <w:tc>
          <w:tcPr/>
          <w:p>
            <w:pPr>
              <w:pStyle w:val="Compact"/>
              <w:jc w:val="left"/>
            </w:pPr>
            <w:r>
              <w:t xml:space="preserve">Coding interviews; Cross-analysis (quantitative + qualitative)</w:t>
            </w:r>
          </w:p>
        </w:tc>
      </w:tr>
      <w:tr>
        <w:tc>
          <w:tcPr/>
          <w:p>
            <w:pPr>
              <w:pStyle w:val="Compact"/>
              <w:jc w:val="left"/>
            </w:pPr>
            <w:r>
              <w:t xml:space="preserve">9-10</w:t>
            </w:r>
          </w:p>
        </w:tc>
        <w:tc>
          <w:tcPr/>
          <w:p>
            <w:pPr>
              <w:pStyle w:val="Compact"/>
              <w:jc w:val="left"/>
            </w:pPr>
            <w:r>
              <w:t xml:space="preserve">Policy recommendations drafting; Validation with Mexico City university representatives</w:t>
            </w:r>
          </w:p>
        </w:tc>
      </w:tr>
      <w:tr>
        <w:tc>
          <w:tcPr/>
          <w:p>
            <w:pPr>
              <w:pStyle w:val="Compact"/>
              <w:jc w:val="left"/>
            </w:pPr>
            <w:r>
              <w:t xml:space="preserve">11-12</w:t>
            </w:r>
          </w:p>
        </w:tc>
        <w:tc>
          <w:tcPr/>
          <w:p>
            <w:pPr>
              <w:pStyle w:val="Compact"/>
              <w:jc w:val="left"/>
            </w:pPr>
            <w:r>
              <w:t xml:space="preserve">Thesis writing; Final revisions (Mexico City context verification)</w:t>
            </w:r>
          </w:p>
        </w:tc>
      </w:tr>
    </w:tbl>
    <w:bookmarkEnd w:id="28"/>
    <w:bookmarkStart w:id="29" w:name="X7a1bacda6c9bb22eeb51985e133ac268bd0febe"/>
    <w:p>
      <w:pPr>
        <w:pStyle w:val="Heading2"/>
      </w:pPr>
      <w:r>
        <w:t xml:space="preserve">8. Conclusion: The Imperative of Focus on Mexico City</w:t>
      </w:r>
    </w:p>
    <w:p>
      <w:pPr>
        <w:pStyle w:val="FirstParagraph"/>
      </w:pPr>
      <w:r>
        <w:t xml:space="preserve">Mexico City is not merely the location for this research—it is the essential lens through which we must view modern academic challenges. As the largest metropolitan area in North America and Mexico's knowledge capital, its universities shape national educational standards while facing pressures unique to urban complexity. This Thesis Proposal commits to centering the Professor within Mexico City's specific dynamics: where a lecturer may commute 2 hours daily across traffic-choked streets, balance research with community outreach in marginalized neighborhoods, or navigate digital equity gaps affecting students in nearby colonias. Ignoring these contextual layers would render the findings universally irrelevant.</w:t>
      </w:r>
    </w:p>
    <w:p>
      <w:pPr>
        <w:pStyle w:val="BodyText"/>
      </w:pPr>
      <w:r>
        <w:t xml:space="preserve">By rigorously examining faculty experiences within Mexico City's boundaries, this study will produce a Thesis Proposal of exceptional practical value. It will provide concrete tools for university leaders across Mexico City to support their professors better, ultimately strengthening the entire educational ecosystem in this vital metropolis. The outcomes promise to empower the Professor as an active agent of change rather than a passive recipient of policy—a transformation urgently needed in today's evolving academic landscape of Mexico City. This research is not just about understanding professors; it is about securing Mexico City's future as a beacon of higher education excellence in Latin America.</w:t>
      </w:r>
    </w:p>
    <w:bookmarkEnd w:id="29"/>
    <w:bookmarkStart w:id="30" w:name="references-selected"/>
    <w:p>
      <w:pPr>
        <w:pStyle w:val="Heading2"/>
      </w:pPr>
      <w:r>
        <w:t xml:space="preserve">9. References (Selected)</w:t>
      </w:r>
    </w:p>
    <w:p>
      <w:pPr>
        <w:numPr>
          <w:ilvl w:val="0"/>
          <w:numId w:val="1004"/>
        </w:numPr>
        <w:pStyle w:val="Compact"/>
      </w:pPr>
      <w:r>
        <w:t xml:space="preserve">Cárdenas, J. (2019). *The State of Higher Education in Mexico*. CONACYT Press.</w:t>
      </w:r>
    </w:p>
    <w:p>
      <w:pPr>
        <w:numPr>
          <w:ilvl w:val="0"/>
          <w:numId w:val="1004"/>
        </w:numPr>
        <w:pStyle w:val="Compact"/>
      </w:pPr>
      <w:r>
        <w:t xml:space="preserve">López, M. (2021). Faculty Workload Challenges in Regional Mexican Universities. *Journal of Latin American Higher Education*, 8(2), 45-67.</w:t>
      </w:r>
    </w:p>
    <w:p>
      <w:pPr>
        <w:numPr>
          <w:ilvl w:val="0"/>
          <w:numId w:val="1004"/>
        </w:numPr>
        <w:pStyle w:val="Compact"/>
      </w:pPr>
      <w:r>
        <w:t xml:space="preserve">Serrano, L., &amp; Mora, R. (2020). Urban Dynamics and Academic Stress: A Guadalajara Case Study. *International Journal of Educational Development*, 78, 102198.</w:t>
      </w:r>
    </w:p>
    <w:p>
      <w:pPr>
        <w:numPr>
          <w:ilvl w:val="0"/>
          <w:numId w:val="1004"/>
        </w:numPr>
        <w:pStyle w:val="Compact"/>
      </w:pPr>
      <w:r>
        <w:t xml:space="preserve">UNAM. (2021). *Plan de Desarrollo Académico 2021-2030*. Official University Publication.</w:t>
      </w:r>
    </w:p>
    <w:p>
      <w:pPr>
        <w:pStyle w:val="FirstParagraph"/>
      </w:pPr>
      <w:r>
        <w:rPr>
          <w:iCs/>
          <w:i/>
        </w:rPr>
        <w:t xml:space="preserve">This Thesis Proposal constitutes a critical step toward empowering the Professor in Mexico City through evidence-based, context-sensitive scholarship. Its completion will directly contribute to sustainable academic advancement within Mexico's most influential educational hub.</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Professors in Higher Education within Mexico City</dc:title>
  <dc:creator/>
  <dc:language>en</dc:language>
  <cp:keywords/>
  <dcterms:created xsi:type="dcterms:W3CDTF">2026-05-31T00:31:56Z</dcterms:created>
  <dcterms:modified xsi:type="dcterms:W3CDTF">2026-05-31T00:31:56Z</dcterms:modified>
</cp:coreProperties>
</file>

<file path=docProps/custom.xml><?xml version="1.0" encoding="utf-8"?>
<Properties xmlns="http://schemas.openxmlformats.org/officeDocument/2006/custom-properties" xmlns:vt="http://schemas.openxmlformats.org/officeDocument/2006/docPropsVTypes"/>
</file>