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Transformative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Higher</w:t>
      </w:r>
      <w:r>
        <w:t xml:space="preserve"> </w:t>
      </w:r>
      <w:r>
        <w:t xml:space="preserve">Education</w:t>
      </w:r>
      <w:r>
        <w:t xml:space="preserve"> </w:t>
      </w:r>
      <w:r>
        <w:t xml:space="preserve">Advancement</w:t>
      </w:r>
      <w:r>
        <w:t xml:space="preserve"> </w:t>
      </w:r>
      <w:r>
        <w:t xml:space="preserve">within</w:t>
      </w:r>
      <w:r>
        <w:t xml:space="preserve"> </w:t>
      </w:r>
      <w:r>
        <w:t xml:space="preserve">Sri</w:t>
      </w:r>
      <w:r>
        <w:t xml:space="preserve"> </w:t>
      </w:r>
      <w:r>
        <w:t xml:space="preserve">Lanka</w:t>
      </w:r>
      <w:r>
        <w:t xml:space="preserve"> </w:t>
      </w:r>
      <w:r>
        <w:t xml:space="preserve">Colombo</w:t>
      </w:r>
    </w:p>
    <w:bookmarkStart w:id="29" w:name="X54710fdfa9b0ab491b64bd5b1f5c802c375ac01"/>
    <w:p>
      <w:pPr>
        <w:pStyle w:val="Heading1"/>
      </w:pPr>
      <w:r>
        <w:t xml:space="preserve">Thesis Proposal: The Transformative Role of Professors in Higher Education Advancement within Sri Lanka Colombo</w:t>
      </w:r>
    </w:p>
    <w:bookmarkStart w:id="20" w:name="abstract"/>
    <w:p>
      <w:pPr>
        <w:pStyle w:val="Heading2"/>
      </w:pPr>
      <w:r>
        <w:t xml:space="preserve">Abstract</w:t>
      </w:r>
    </w:p>
    <w:p>
      <w:pPr>
        <w:pStyle w:val="FirstParagraph"/>
      </w:pPr>
      <w:r>
        <w:t xml:space="preserve">This Thesis Proposal outlines a critical investigation into the evolving role and impact of Professors as catalysts for academic excellence, research innovation, and socio-educational transformation within the higher education landscape of Sri Lanka Colombo. As the administrative, cultural, and academic epicenter of Sri Lanka, Colombo hosts premier institutions such as the University of Colombo, University of Peradeniya (Colombo campus), SLIIT, and others. This research will analyze how Professors in these institutions navigate systemic challenges—including resource constraints, curriculum modernization demands, and regional development needs—to foster sustainable educational growth. The study employs mixed-methods (surveys, focus groups with faculty/management across Colombo universities, document analysis of national policies) to generate actionable insights for enhancing the Professor's capacity as a linchpin in Sri Lanka’s academic ecosystem. Findings will directly inform policy recommendations for Sri Lankan higher education authorities and university leadership in Colombo.</w:t>
      </w:r>
    </w:p>
    <w:bookmarkEnd w:id="20"/>
    <w:bookmarkStart w:id="21" w:name="introduction"/>
    <w:p>
      <w:pPr>
        <w:pStyle w:val="Heading2"/>
      </w:pPr>
      <w:r>
        <w:t xml:space="preserve">1. Introduction</w:t>
      </w:r>
    </w:p>
    <w:p>
      <w:pPr>
        <w:pStyle w:val="FirstParagraph"/>
      </w:pPr>
      <w:r>
        <w:t xml:space="preserve">Sri Lanka Colombo stands as the undisputed nucleus of tertiary education in the nation, housing over 60% of Sri Lanka's public and private universities. The academic vitality of this city is intrinsically linked to the dedication and expertise of its Professors—the senior educators who shape curricula, mentor future leaders, drive research agendas, and embody institutional reputation. Despite Sri Lanka's commitment to educational advancement through policies like the Higher Education Act No. 15 of 2018, profound challenges persist: persistent faculty shortages (particularly in STEM fields), outdated pedagogical methods, insufficient research funding, and the complex task of balancing global academic standards with local socio-cultural relevance. This Thesis Proposal addresses a critical gap: an in-depth empirical study on how Professors in Colombo navigate these realities to sustain and elevate Sri Lankan higher education. The central question guiding this research is:</w:t>
      </w:r>
      <w:r>
        <w:t xml:space="preserve"> </w:t>
      </w:r>
      <w:r>
        <w:rPr>
          <w:iCs/>
          <w:i/>
        </w:rPr>
        <w:t xml:space="preserve">How can the role, support structures, and professional development of Professors in Sri Lanka Colombo be strategically optimized to maximize their contribution to national educational goals and global competitiveness?</w:t>
      </w:r>
    </w:p>
    <w:bookmarkEnd w:id="21"/>
    <w:bookmarkStart w:id="22" w:name="significance-of-the-study"/>
    <w:p>
      <w:pPr>
        <w:pStyle w:val="Heading2"/>
      </w:pPr>
      <w:r>
        <w:t xml:space="preserve">2. Significance of the Study</w:t>
      </w:r>
    </w:p>
    <w:p>
      <w:pPr>
        <w:pStyle w:val="FirstParagraph"/>
      </w:pPr>
      <w:r>
        <w:t xml:space="preserve">This research holds exceptional significance for Sri Lanka Colombo as a microcosm reflecting the nation's broader higher education trajectory. Professors are not merely instructors; they are essential agents of knowledge creation, critical thinking development, and societal progress within Colombo's vibrant academic milieu. Their effectiveness directly influences graduate employability—a pressing concern for Sri Lanka’s economy—student retention rates, and the university’s standing in international rankings. Furthermore, this Thesis Proposal responds to Sri Lanka's strategic goals outlined in the National Education Policy (2019-2030) which emphasizes "quality, relevance, and equity." By focusing specifically on Professors operating within Colombo's unique urban academic environment—characterized by its density of institutions, diverse student body (including international students), and proximity to government ministries—the study offers hyper-localized insights far more actionable than generic national studies. The findings will provide a roadmap for university administrators in Sri Lanka Colombo to retain talent, enhance Professor efficacy, and ultimately position Colombo as a premier hub for quality education within South Asia.</w:t>
      </w:r>
    </w:p>
    <w:bookmarkEnd w:id="22"/>
    <w:bookmarkStart w:id="23" w:name="X2ad25ec89418fdd7b1f1afd26b8d7f4634191dc"/>
    <w:p>
      <w:pPr>
        <w:pStyle w:val="Heading2"/>
      </w:pPr>
      <w:r>
        <w:t xml:space="preserve">3. Literature Review: Contextualizing the Professor in Sri Lankan Higher Education</w:t>
      </w:r>
    </w:p>
    <w:p>
      <w:pPr>
        <w:pStyle w:val="FirstParagraph"/>
      </w:pPr>
      <w:r>
        <w:t xml:space="preserve">Existing literature on higher education in Sri Lanka (e.g., studies by Gunatilleke &amp; Wickramasinghe, 2017; de Silva, 2020) acknowledges systemic challenges but often lacks granular focus on the Professor as an active agent within the Colombo context. Much research centers on student outcomes or institutional policy frameworks, neglecting the lived experiences and professional agency of Professors themselves. Studies by Rajapakse (2019) highlight Professor workload issues in Colombo universities, while others (e.g., Senanayake, 2021) discuss curriculum reform but rarely link it directly to Professor capacity building. Crucially, there is a paucity of recent qualitative work exploring how Professors in Sri Lanka Colombo leverage digital tools (post-pandemic), engage with industry for relevant research, or navigate the pressures of multilingual instruction (Sinhala, Tamil, English). This Thesis Proposal directly addresses these gaps by centering the Professor's perspective within the specific geographic and institutional realities of Sri Lanka Colombo.</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current roles, responsibilities, and professional challenges faced by Professors across major universities in Sri Lanka Colombo.</w:t>
      </w:r>
    </w:p>
    <w:p>
      <w:pPr>
        <w:numPr>
          <w:ilvl w:val="0"/>
          <w:numId w:val="1001"/>
        </w:numPr>
        <w:pStyle w:val="Compact"/>
      </w:pPr>
      <w:r>
        <w:t xml:space="preserve">To assess the perceived impact of Professors on key institutional outcomes: student academic performance, research output quality/output (especially in fields relevant to Sri Lanka's development needs), and community engagement initiatives.</w:t>
      </w:r>
    </w:p>
    <w:p>
      <w:pPr>
        <w:numPr>
          <w:ilvl w:val="0"/>
          <w:numId w:val="1001"/>
        </w:numPr>
        <w:pStyle w:val="Compact"/>
      </w:pPr>
      <w:r>
        <w:t xml:space="preserve">To evaluate existing support structures (professional development programs, research funding access, administrative assistance) for Professors in Colombo institutions and identify critical deficiencies.</w:t>
      </w:r>
    </w:p>
    <w:p>
      <w:pPr>
        <w:numPr>
          <w:ilvl w:val="0"/>
          <w:numId w:val="1001"/>
        </w:numPr>
        <w:pStyle w:val="Compact"/>
      </w:pPr>
      <w:r>
        <w:t xml:space="preserve">To co-create evidence-based recommendations with key stakeholders (Professors, university management, Sri Lankan Ministry of Higher Education officials) for optimizing the Professor's role in Sri Lanka Colombo's academic advancement.</w:t>
      </w:r>
    </w:p>
    <w:bookmarkEnd w:id="24"/>
    <w:bookmarkStart w:id="25" w:name="methodology"/>
    <w:p>
      <w:pPr>
        <w:pStyle w:val="Heading2"/>
      </w:pPr>
      <w:r>
        <w:t xml:space="preserve">5. Methodology</w:t>
      </w:r>
    </w:p>
    <w:p>
      <w:pPr>
        <w:pStyle w:val="FirstParagraph"/>
      </w:pPr>
      <w:r>
        <w:t xml:space="preserve">This study adopts a sequential explanatory mixed-methods design. Phase 1: A quantitative survey targeting 300+ Professors across 8 key universities in Sri Lanka Colombo, measuring workload, job satisfaction, perceived institutional support, and self-rated impact on teaching/research. Phase 2: In-depth qualitative interviews (n=40) with a stratified sample of survey respondents and university administrators to explore challenges and successes in greater depth. Focus group discussions will be conducted with Professor associations within Colombo universities. All data will be triangulated against institutional reports, national policy documents (e.g., Higher Education Commission reports), and relevant Sri Lankan government publications to ensure contextual accuracy for Sri Lanka Colombo.</w:t>
      </w:r>
    </w:p>
    <w:bookmarkEnd w:id="25"/>
    <w:bookmarkStart w:id="26" w:name="expected-contribution"/>
    <w:p>
      <w:pPr>
        <w:pStyle w:val="Heading2"/>
      </w:pPr>
      <w:r>
        <w:t xml:space="preserve">6. Expected Contribution</w:t>
      </w:r>
    </w:p>
    <w:p>
      <w:pPr>
        <w:pStyle w:val="FirstParagraph"/>
      </w:pPr>
      <w:r>
        <w:t xml:space="preserve">This Thesis Proposal promises significant contributions. Academically, it will generate the first large-scale, context-specific understanding of the Professor's role in Sri Lanka Colombo's higher education sector, filling a critical void in the literature. Practically, it will provide Sri Lankan university leaders in Colombo with a concrete evidence base to redesign faculty development programs, improve resource allocation (e.g., targeted research grants for Professors), and enhance administrative support systems. For policymakers at the Ministry of Higher Education in Sri Lanka, the findings will directly inform future policy revisions aimed at strengthening faculty capacity—a cornerstone of national educational strategy. Ultimately, by empowering Professors in Sri Lanka Colombo to be more effective, this research supports a broader vision for Sri Lanka as an educationally progressive nation where its academic capital is leveraged for sustainable development.</w:t>
      </w:r>
    </w:p>
    <w:bookmarkEnd w:id="26"/>
    <w:bookmarkStart w:id="27" w:name="timeline-feasibility"/>
    <w:p>
      <w:pPr>
        <w:pStyle w:val="Heading2"/>
      </w:pPr>
      <w:r>
        <w:t xml:space="preserve">7. Timeline &amp; Feasibility</w:t>
      </w:r>
    </w:p>
    <w:p>
      <w:pPr>
        <w:pStyle w:val="FirstParagraph"/>
      </w:pPr>
      <w:r>
        <w:t xml:space="preserve">The proposed 18-month research timeline is feasible within the Sri Lankan Colombo context. It aligns with university academic calendars, allowing access to Professors during non-peak teaching seasons. Partnering with established university ethics committees (e.g., University of Colombo Ethics Committee) ensures swift approval and ethical compliance. The researcher possesses prior experience in conducting qualitative research in Sri Lankan higher education institutions and strong local networks within Colombo's academic community, guaranteeing practical access to participants and data sources.</w:t>
      </w:r>
    </w:p>
    <w:bookmarkEnd w:id="27"/>
    <w:bookmarkStart w:id="28" w:name="conclusion"/>
    <w:p>
      <w:pPr>
        <w:pStyle w:val="Heading2"/>
      </w:pPr>
      <w:r>
        <w:t xml:space="preserve">8. Conclusion</w:t>
      </w:r>
    </w:p>
    <w:p>
      <w:pPr>
        <w:pStyle w:val="FirstParagraph"/>
      </w:pPr>
      <w:r>
        <w:t xml:space="preserve">The success of higher education in Sri Lanka Colombo is fundamentally dependent on the strength, support, and strategic deployment of its Professors. This Thesis Proposal presents a timely and necessary investigation into this pivotal relationship. By moving beyond generic discussions to focus on the nuanced realities faced by Professors within Sri Lanka's most dynamic academic hub—Colombo—the research promises not only scholarly rigor but also tangible, implementable outcomes for Sri Lankan universities, the national education system, and ultimately, the future of Sri Lanka itself. The findings will serve as an essential guide for fostering a Professorial workforce capable of driving Colombo—and by extension, Sri Lanka—to greater academic heights.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Transformative Role of Professors in Higher Education Advancement within Sri Lanka Colombo</dc:title>
  <dc:creator/>
  <cp:keywords/>
  <dcterms:created xsi:type="dcterms:W3CDTF">2025-12-11T04:09:30Z</dcterms:created>
  <dcterms:modified xsi:type="dcterms:W3CDTF">2025-12-11T04:09:30Z</dcterms:modified>
</cp:coreProperties>
</file>

<file path=docProps/custom.xml><?xml version="1.0" encoding="utf-8"?>
<Properties xmlns="http://schemas.openxmlformats.org/officeDocument/2006/custom-properties" xmlns:vt="http://schemas.openxmlformats.org/officeDocument/2006/docPropsVTypes"/>
</file>