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9" w:name="Xce2d29328906fcdc30cc814c1b7bbaf64d25b17"/>
    <w:p>
      <w:pPr>
        <w:pStyle w:val="Heading1"/>
      </w:pPr>
      <w:r>
        <w:t xml:space="preserve">Thesis Proposal: Enhancing Strategic Project Management Practices for Sustainable Development in Argentina Córdoba</w:t>
      </w:r>
    </w:p>
    <w:bookmarkStart w:id="20" w:name="introduction"/>
    <w:p>
      <w:pPr>
        <w:pStyle w:val="Heading2"/>
      </w:pPr>
      <w:r>
        <w:t xml:space="preserve">Introduction</w:t>
      </w:r>
    </w:p>
    <w:p>
      <w:pPr>
        <w:pStyle w:val="FirstParagraph"/>
      </w:pPr>
      <w:r>
        <w:t xml:space="preserve">The dynamic economic landscape of Argentina, particularly within the influential province of Córdoba, demands sophisticated project management capabilities to drive sustainable development and competitiveness. As a major hub for automotive manufacturing, renewable energy initiatives, and agricultural innovation in Argentina, Córdoba faces unique challenges requiring adaptive Project Manager leadership. This Thesis Proposal outlines a research initiative designed to address critical gaps in project management methodologies within the regional context of Argentina Córdoba. The study positions itself at the intersection of global project management standards and local socio-economic realities, aiming to develop a culturally resonant framework for Project Managers operating in this vital Argentine province.</w:t>
      </w:r>
    </w:p>
    <w:bookmarkEnd w:id="20"/>
    <w:bookmarkStart w:id="21" w:name="problem-statement"/>
    <w:p>
      <w:pPr>
        <w:pStyle w:val="Heading2"/>
      </w:pPr>
      <w:r>
        <w:t xml:space="preserve">Problem Statement</w:t>
      </w:r>
    </w:p>
    <w:p>
      <w:pPr>
        <w:pStyle w:val="FirstParagraph"/>
      </w:pPr>
      <w:r>
        <w:t xml:space="preserve">Despite Córdoba's significant contribution to Argentina's GDP through sectors like automotive (home to major plants of Ford, Fiat, and Mercedes-Benz) and agribusiness, regional projects frequently experience delays (averaging 37% over schedule), cost overruns (up to 28% above budget), and stakeholder misalignment. Current project management approaches in Argentina Córdoba often replicate international models without accounting for local factors: complex regulatory environments, cultural communication styles, resource constraints, and infrastructure limitations. This disconnect results in suboptimal outcomes for critical initiatives—from the Córdoba Biofuels Corridor to urban development projects like the new Ciudad de la Ciencia y la Tecnología. The absence of a regionally adapted Project Manager competency framework exacerbates these challenges, creating an urgent need for context-specific research.</w:t>
      </w:r>
    </w:p>
    <w:bookmarkEnd w:id="21"/>
    <w:bookmarkStart w:id="22" w:name="research-objectives"/>
    <w:p>
      <w:pPr>
        <w:pStyle w:val="Heading2"/>
      </w:pPr>
      <w:r>
        <w:t xml:space="preserve">Research Objectives</w:t>
      </w:r>
    </w:p>
    <w:p>
      <w:pPr>
        <w:numPr>
          <w:ilvl w:val="0"/>
          <w:numId w:val="1001"/>
        </w:numPr>
        <w:pStyle w:val="Compact"/>
      </w:pPr>
      <w:r>
        <w:t xml:space="preserve">To analyze the specific cultural, economic, and regulatory factors influencing project execution in Argentina Córdoba</w:t>
      </w:r>
    </w:p>
    <w:p>
      <w:pPr>
        <w:numPr>
          <w:ilvl w:val="0"/>
          <w:numId w:val="1001"/>
        </w:numPr>
        <w:pStyle w:val="Compact"/>
      </w:pPr>
      <w:r>
        <w:t xml:space="preserve">To develop a comprehensive competency model for Project Managers operating within Córdoba's unique business ecosystem</w:t>
      </w:r>
    </w:p>
    <w:p>
      <w:pPr>
        <w:numPr>
          <w:ilvl w:val="0"/>
          <w:numId w:val="1001"/>
        </w:numPr>
        <w:pStyle w:val="Compact"/>
      </w:pPr>
      <w:r>
        <w:t xml:space="preserve">To design and validate a localized project management methodology integrating Agile principles with Argentine relational business practices (known as "la relación")</w:t>
      </w:r>
    </w:p>
    <w:p>
      <w:pPr>
        <w:numPr>
          <w:ilvl w:val="0"/>
          <w:numId w:val="1001"/>
        </w:numPr>
        <w:pStyle w:val="Compact"/>
      </w:pPr>
      <w:r>
        <w:t xml:space="preserve">To create an implementation toolkit addressing common obstacles including bureaucratic hurdles and supply chain fragmentation in the province</w:t>
      </w:r>
    </w:p>
    <w:bookmarkEnd w:id="22"/>
    <w:bookmarkStart w:id="23" w:name="literature-review-context"/>
    <w:p>
      <w:pPr>
        <w:pStyle w:val="Heading2"/>
      </w:pPr>
      <w:r>
        <w:t xml:space="preserve">Literature Review Context</w:t>
      </w:r>
    </w:p>
    <w:p>
      <w:pPr>
        <w:pStyle w:val="FirstParagraph"/>
      </w:pPr>
      <w:r>
        <w:t xml:space="preserve">While global project management literature (PMBOK Guide, PRINCE2) provides foundational knowledge, its applicability to Argentina Córdoba remains underexplored. Recent studies by the University of Córdoba (2023) note that 68% of local projects fail to meet stakeholder expectations due to inadequate cultural adaptation. Comparative analysis reveals that Latin American Project Managers require distinct skills in navigating "personalismo" (relationship-based decision-making) and managing complex public-private partnerships—elements absent from Western-centric frameworks. This research will build upon the work of López (2021) on South American project management but specifically address Córdoba's industrial cluster dynamics, where 45% of projects involve cross-border supply chains requiring nuanced cultural intelligence.</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involves qualitative analysis: semi-structured interviews with 30+ Project Managers across Córdoba's key sectors (infrastructure, manufacturing, renewable energy), complemented by document analysis of 50 regional project reports. Phase 2 implements a quantitative survey targeting 200 professionals from Córdoba-based organizations (including government entities like the Provincial Ministry of Economic Development and private firms such as Río Tercero Industrial Park developers). The study will use validated instruments like the Project Management Competency Assessment Tool (PMCAT) with local context adaptations. Crucially, this Thesis Proposal incorporates a participatory action research component where findings will be co-created with Córdoba-based project management associations to ensure practical relevance.</w:t>
      </w:r>
    </w:p>
    <w:bookmarkEnd w:id="24"/>
    <w:bookmarkStart w:id="25" w:name="expected-outcomes-and-significance"/>
    <w:p>
      <w:pPr>
        <w:pStyle w:val="Heading2"/>
      </w:pPr>
      <w:r>
        <w:t xml:space="preserve">Expected Outcomes and Significance</w:t>
      </w:r>
    </w:p>
    <w:p>
      <w:pPr>
        <w:pStyle w:val="FirstParagraph"/>
      </w:pPr>
      <w:r>
        <w:t xml:space="preserve">The anticipated outcomes constitute a transformative contribution to Argentina's project management ecosystem. The proposed framework—tentatively named "Córdoba Project Management Model (CPMM)"—will provide:</w:t>
      </w:r>
    </w:p>
    <w:p>
      <w:pPr>
        <w:numPr>
          <w:ilvl w:val="0"/>
          <w:numId w:val="1002"/>
        </w:numPr>
        <w:pStyle w:val="Compact"/>
      </w:pPr>
      <w:r>
        <w:t xml:space="preserve">A regionally validated competency map for Project Managers in Córdoba, prioritizing skills like navigating provincial regulatory bodies and managing family-owned supplier networks</w:t>
      </w:r>
    </w:p>
    <w:p>
      <w:pPr>
        <w:numPr>
          <w:ilvl w:val="0"/>
          <w:numId w:val="1002"/>
        </w:numPr>
        <w:pStyle w:val="Compact"/>
      </w:pPr>
      <w:r>
        <w:t xml:space="preserve">A methodology integrating iterative project cycles (Agile) with traditional Argentine "pactos" (negotiated agreements) to enhance stakeholder trust</w:t>
      </w:r>
    </w:p>
    <w:p>
      <w:pPr>
        <w:numPr>
          <w:ilvl w:val="0"/>
          <w:numId w:val="1002"/>
        </w:numPr>
        <w:pStyle w:val="Compact"/>
      </w:pPr>
      <w:r>
        <w:t xml:space="preserve">Implementation guidelines addressing Córdoba-specific infrastructure challenges, such as logistics through the National Route 9 corridor during seasonal floods</w:t>
      </w:r>
    </w:p>
    <w:p>
      <w:pPr>
        <w:pStyle w:val="FirstParagraph"/>
      </w:pPr>
      <w:r>
        <w:t xml:space="preserve">The significance extends beyond academia: For Argentina Córdoba's economy, this Thesis Proposal promises to reduce project failure rates by an estimated 30%, directly supporting provincial goals in the "Córdoba Digital Strategy 2030" and national competitiveness targets. The research will also establish a benchmark for other Latin American regions facing similar contextual challenges, positioning Argentina Córdoba as a leader in adaptive project management.</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Literature Review &amp; Context Analysis</w:t>
      </w:r>
    </w:p>
    <w:p>
      <w:pPr>
        <w:pStyle w:val="BodyText"/>
      </w:pPr>
      <w:r>
        <w:t xml:space="preserve">1-3</w:t>
      </w:r>
    </w:p>
    <w:p>
      <w:pPr>
        <w:pStyle w:val="BodyText"/>
      </w:pPr>
      <w:r>
        <w:t xml:space="preserve">Synthesis of regional project data; Cultural mapping of Córdoba business practices</w:t>
      </w:r>
    </w:p>
    <w:p>
      <w:pPr>
        <w:pStyle w:val="BodyText"/>
      </w:pPr>
      <w:r>
        <w:t xml:space="preserve">Qualitative Research &amp; Framework Drafting</w:t>
      </w:r>
    </w:p>
    <w:p>
      <w:pPr>
        <w:pStyle w:val="BodyText"/>
      </w:pPr>
      <w:r>
        <w:t xml:space="preserve">4-7</w:t>
      </w:r>
    </w:p>
    <w:p>
      <w:pPr>
        <w:pStyle w:val="BodyText"/>
      </w:pPr>
      <w:r>
        <w:t xml:space="preserve">Phase 1: Primary Data Collection (Córdoba-based stakeholders)</w:t>
      </w:r>
    </w:p>
    <w:p>
      <w:pPr>
        <w:pStyle w:val="BodyText"/>
      </w:pPr>
      <w:r>
        <w:t xml:space="preserve">Survey Instrument Development &amp; Pilot Testing</w:t>
      </w:r>
    </w:p>
    <w:p>
      <w:pPr>
        <w:pStyle w:val="BodyText"/>
      </w:pPr>
      <w:r>
        <w:t xml:space="preserve">8-9</w:t>
      </w:r>
    </w:p>
    <w:p>
      <w:pPr>
        <w:pStyle w:val="BodyText"/>
      </w:pPr>
      <w:r>
        <w:t xml:space="preserve">Collaboration with Cordoba Chamber of Commerce for validation</w:t>
      </w:r>
    </w:p>
    <w:p>
      <w:pPr>
        <w:pStyle w:val="BodyText"/>
      </w:pPr>
      <w:r>
        <w:t xml:space="preserve">Quantitative Survey Implementation</w:t>
      </w:r>
    </w:p>
    <w:p>
      <w:pPr>
        <w:pStyle w:val="BodyText"/>
      </w:pPr>
      <w:r>
        <w:t xml:space="preserve">10-12</w:t>
      </w:r>
    </w:p>
    <w:p>
      <w:pPr>
        <w:pStyle w:val="BodyText"/>
      </w:pPr>
      <w:r>
        <w:t xml:space="preserve">Phase 2: Framework Refinement &amp; Validation (Córdoba Project Management Community)</w:t>
      </w:r>
    </w:p>
    <w:p>
      <w:pPr>
        <w:pStyle w:val="BodyText"/>
      </w:pPr>
      <w:r>
        <w:t xml:space="preserve">Workshop Series in Córdoba City</w:t>
      </w:r>
    </w:p>
    <w:p>
      <w:pPr>
        <w:pStyle w:val="BodyText"/>
      </w:pPr>
      <w:r>
        <w:t xml:space="preserve">13-15</w:t>
      </w:r>
    </w:p>
    <w:p>
      <w:pPr>
        <w:pStyle w:val="BodyText"/>
      </w:pPr>
      <w:r>
        <w:t xml:space="preserve">Cross-sector validation sessions with PMI Argentina Córdoba Chapter</w:t>
      </w:r>
    </w:p>
    <w:p>
      <w:pPr>
        <w:pStyle w:val="BodyText"/>
      </w:pPr>
      <w:r>
        <w:t xml:space="preserve">Drafting Final CPMM Documentation</w:t>
      </w:r>
    </w:p>
    <w:p>
      <w:pPr>
        <w:pStyle w:val="BodyText"/>
      </w:pPr>
      <w:r>
        <w:t xml:space="preserve">16-18</w:t>
      </w:r>
    </w:p>
    <w:bookmarkEnd w:id="26"/>
    <w:bookmarkStart w:id="27" w:name="X8ef0590302c31569d7fa37f20a107728822cdd8"/>
    <w:p>
      <w:pPr>
        <w:pStyle w:val="Heading2"/>
      </w:pPr>
      <w:r>
        <w:t xml:space="preserve">Conclusion: The Strategic Imperative for Argentina Córdoba</w:t>
      </w:r>
    </w:p>
    <w:p>
      <w:pPr>
        <w:pStyle w:val="FirstParagraph"/>
      </w:pPr>
      <w:r>
        <w:t xml:space="preserve">This Thesis Proposal responds to an urgent need in Argentina Córdoba's development trajectory. As the province accelerates its transition toward high-value manufacturing and green technology, the role of the Project Manager evolves from administrative coordinator to strategic catalyst. A contextually grounded approach is no longer optional—it is fundamental to unlocking Córdoba's potential as a model for sustainable regional growth within Argentina. This research transcends academic inquiry by directly serving the professional development needs of Project Managers operating in this vibrant province, ultimately contributing to reduced project risks, enhanced resource efficiency, and stronger community outcomes across Argentina Córdoba. The successful completion of this Thesis Proposal will establish a new benchmark for place-based project management excellence that resonates with both local practitioners and global academia, proving that the most effective strategies are those deeply rooted in their specific geographic and cultural soil.</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Project Management Excellence in Argentina Córdoba</dc:title>
  <dc:creator/>
  <dc:language>en</dc:language>
  <cp:keywords/>
  <dcterms:created xsi:type="dcterms:W3CDTF">2026-07-19T18:00:57Z</dcterms:created>
  <dcterms:modified xsi:type="dcterms:W3CDTF">2026-07-19T18:00:57Z</dcterms:modified>
</cp:coreProperties>
</file>

<file path=docProps/custom.xml><?xml version="1.0" encoding="utf-8"?>
<Properties xmlns="http://schemas.openxmlformats.org/officeDocument/2006/custom-properties" xmlns:vt="http://schemas.openxmlformats.org/officeDocument/2006/docPropsVTypes"/>
</file>