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Project</w:t>
      </w:r>
      <w:r>
        <w:t xml:space="preserve"> </w:t>
      </w:r>
      <w:r>
        <w:t xml:space="preserve">Management</w:t>
      </w:r>
      <w:r>
        <w:t xml:space="preserve"> </w:t>
      </w:r>
      <w:r>
        <w:t xml:space="preserve">Effectiveness</w:t>
      </w:r>
      <w:r>
        <w:t xml:space="preserve"> </w:t>
      </w:r>
      <w:r>
        <w:t xml:space="preserve">in</w:t>
      </w:r>
      <w:r>
        <w:t xml:space="preserve"> </w:t>
      </w:r>
      <w:r>
        <w:t xml:space="preserve">Bangladesh</w:t>
      </w:r>
      <w:r>
        <w:t xml:space="preserve"> </w:t>
      </w:r>
      <w:r>
        <w:t xml:space="preserve">Dhaka</w:t>
      </w:r>
    </w:p>
    <w:bookmarkStart w:id="26" w:name="X909bb5dd2cd9d5b535854fc56a96c699caa28b5"/>
    <w:p>
      <w:pPr>
        <w:pStyle w:val="Heading1"/>
      </w:pPr>
      <w:r>
        <w:t xml:space="preserve">Thesis Proposal: Optimizing Project Manager Performance to Drive Sustainable Development in Bangladesh Dhaka</w:t>
      </w:r>
    </w:p>
    <w:bookmarkStart w:id="20" w:name="introduction"/>
    <w:p>
      <w:pPr>
        <w:pStyle w:val="Heading2"/>
      </w:pPr>
      <w:r>
        <w:t xml:space="preserve">1. Introduction</w:t>
      </w:r>
    </w:p>
    <w:p>
      <w:pPr>
        <w:pStyle w:val="FirstParagraph"/>
      </w:pPr>
      <w:r>
        <w:t xml:space="preserve">The rapid urbanization of Dhaka, the capital city of Bangladesh, has created unprecedented demands for infrastructure development, public service delivery, and economic growth initiatives. With a population exceeding 22 million and projected to reach 30 million by 2030, Dhaka faces severe challenges in transportation networks, water supply systems, energy distribution, and disaster resilience. At the heart of addressing these complex challenges lies the critical role of the</w:t>
      </w:r>
      <w:r>
        <w:t xml:space="preserve"> </w:t>
      </w:r>
      <w:r>
        <w:rPr>
          <w:bCs/>
          <w:b/>
        </w:rPr>
        <w:t xml:space="preserve">Project Manager</w:t>
      </w:r>
      <w:r>
        <w:t xml:space="preserve">, whose effectiveness directly determines project success rates in this high-stakes environment. However, Bangladesh Dhaka continues to grapple with pervasive project delays (averaging 30-50%), cost overruns exceeding 25%, and suboptimal service delivery across public and private sectors. This thesis proposes a comprehensive investigation into the specific competencies, systemic barriers, and contextual adaptations required for an effective</w:t>
      </w:r>
      <w:r>
        <w:t xml:space="preserve"> </w:t>
      </w:r>
      <w:r>
        <w:rPr>
          <w:bCs/>
          <w:b/>
        </w:rPr>
        <w:t xml:space="preserve">Project Manager</w:t>
      </w:r>
      <w:r>
        <w:t xml:space="preserve"> </w:t>
      </w:r>
      <w:r>
        <w:t xml:space="preserve">in the unique socio-economic landscape of</w:t>
      </w:r>
      <w:r>
        <w:t xml:space="preserve"> </w:t>
      </w:r>
      <w:r>
        <w:rPr>
          <w:bCs/>
          <w:b/>
        </w:rPr>
        <w:t xml:space="preserve">Bangladesh Dhaka</w:t>
      </w:r>
      <w:r>
        <w:t xml:space="preserve">, aiming to establish a localized framework for sustainable project execution.</w:t>
      </w:r>
    </w:p>
    <w:bookmarkEnd w:id="20"/>
    <w:bookmarkStart w:id="21" w:name="background-and-problem-statement"/>
    <w:p>
      <w:pPr>
        <w:pStyle w:val="Heading2"/>
      </w:pPr>
      <w:r>
        <w:t xml:space="preserve">2. Background and Problem Statement</w:t>
      </w:r>
    </w:p>
    <w:p>
      <w:pPr>
        <w:pStyle w:val="FirstParagraph"/>
      </w:pPr>
      <w:r>
        <w:t xml:space="preserve">Dhaka’s development trajectory is characterized by complex interdependencies between rapid population growth, climate vulnerability (especially monsoon flooding), bureaucratic inertia, and limited institutional capacity. International studies on project management in developing economies often fail to address the specific friction points of Bangladesh Dhaka. For instance, while global frameworks like PMBOK emphasize standardized processes, they rarely account for the pervasive informal networks (e.g., "nepotism" or local influence channels), frequent policy shifts affecting project viability, or the sheer scale of coordination required across 12+ government agencies per major infrastructure project in Dhaka. A 2023 Bangladesh Planning Commission report highlighted that only 41% of municipal development projects in Dhaka met their timelines and budget targets, directly linking failures to inadequate</w:t>
      </w:r>
      <w:r>
        <w:t xml:space="preserve"> </w:t>
      </w:r>
      <w:r>
        <w:rPr>
          <w:bCs/>
          <w:b/>
        </w:rPr>
        <w:t xml:space="preserve">Project Manager</w:t>
      </w:r>
      <w:r>
        <w:t xml:space="preserve"> </w:t>
      </w:r>
      <w:r>
        <w:t xml:space="preserve">training on contextual challenges. The absence of a Bangladesh-specific</w:t>
      </w:r>
      <w:r>
        <w:t xml:space="preserve"> </w:t>
      </w:r>
      <w:r>
        <w:rPr>
          <w:bCs/>
          <w:b/>
        </w:rPr>
        <w:t xml:space="preserve">Project Manager</w:t>
      </w:r>
      <w:r>
        <w:t xml:space="preserve"> </w:t>
      </w:r>
      <w:r>
        <w:t xml:space="preserve">competency model tailored to Dhaka’s realities – including managing monsoon disruptions, navigating land acquisition hurdles, and engaging diverse community stakeholders – represents a critical gap hindering progress towards national goals like "Digital Bangladesh" and Sustainable Development Goals (SDGs).</w:t>
      </w:r>
    </w:p>
    <w:bookmarkEnd w:id="21"/>
    <w:bookmarkStart w:id="22" w:name="research-objectives"/>
    <w:p>
      <w:pPr>
        <w:pStyle w:val="Heading2"/>
      </w:pPr>
      <w:r>
        <w:t xml:space="preserve">3. Research Objectives</w:t>
      </w:r>
    </w:p>
    <w:p>
      <w:pPr>
        <w:pStyle w:val="FirstParagraph"/>
      </w:pPr>
      <w:r>
        <w:t xml:space="preserve">This thesis aims to:</w:t>
      </w:r>
    </w:p>
    <w:p>
      <w:pPr>
        <w:numPr>
          <w:ilvl w:val="0"/>
          <w:numId w:val="1001"/>
        </w:numPr>
        <w:pStyle w:val="Compact"/>
      </w:pPr>
      <w:r>
        <w:rPr>
          <w:bCs/>
          <w:b/>
        </w:rPr>
        <w:t xml:space="preserve">Identify Core Competencies:</w:t>
      </w:r>
      <w:r>
        <w:t xml:space="preserve"> </w:t>
      </w:r>
      <w:r>
        <w:t xml:space="preserve">Systematically determine the essential technical, contextual, and soft skills required for a successful Project Manager operating within the operational constraints of Bangladesh Dhaka (e.g., crisis management during floods, stakeholder negotiation in densely populated informal settlements).</w:t>
      </w:r>
    </w:p>
    <w:p>
      <w:pPr>
        <w:numPr>
          <w:ilvl w:val="0"/>
          <w:numId w:val="1001"/>
        </w:numPr>
        <w:pStyle w:val="Compact"/>
      </w:pPr>
      <w:r>
        <w:rPr>
          <w:bCs/>
          <w:b/>
        </w:rPr>
        <w:t xml:space="preserve">Analyze Systemic Barriers:</w:t>
      </w:r>
      <w:r>
        <w:t xml:space="preserve"> </w:t>
      </w:r>
      <w:r>
        <w:t xml:space="preserve">Map out institutional bottlenecks (bureaucratic delays, funding disbursement lags) and socio-cultural factors uniquely impacting project execution in Dhaka that the Project Manager must navigate.</w:t>
      </w:r>
    </w:p>
    <w:p>
      <w:pPr>
        <w:numPr>
          <w:ilvl w:val="0"/>
          <w:numId w:val="1001"/>
        </w:numPr>
        <w:pStyle w:val="Compact"/>
      </w:pPr>
      <w:r>
        <w:rPr>
          <w:bCs/>
          <w:b/>
        </w:rPr>
        <w:t xml:space="preserve">Develop a Contextual Framework:</w:t>
      </w:r>
      <w:r>
        <w:t xml:space="preserve"> </w:t>
      </w:r>
      <w:r>
        <w:t xml:space="preserve">Propose an evidence-based, localized</w:t>
      </w:r>
      <w:r>
        <w:t xml:space="preserve"> </w:t>
      </w:r>
      <w:r>
        <w:rPr>
          <w:bCs/>
          <w:b/>
        </w:rPr>
        <w:t xml:space="preserve">Project Manager</w:t>
      </w:r>
      <w:r>
        <w:t xml:space="preserve"> </w:t>
      </w:r>
      <w:r>
        <w:t xml:space="preserve">competency framework integrating global best practices with Dhaka-specific operational realities.</w:t>
      </w:r>
    </w:p>
    <w:p>
      <w:pPr>
        <w:numPr>
          <w:ilvl w:val="0"/>
          <w:numId w:val="1001"/>
        </w:numPr>
        <w:pStyle w:val="Compact"/>
      </w:pPr>
      <w:r>
        <w:rPr>
          <w:bCs/>
          <w:b/>
        </w:rPr>
        <w:t xml:space="preserve">Evaluate Impact Potential:</w:t>
      </w:r>
      <w:r>
        <w:t xml:space="preserve"> </w:t>
      </w:r>
      <w:r>
        <w:t xml:space="preserve">Assess how adopting this tailored framework could reduce project delays, costs, and enhance service quality for critical infrastructure (e.g., Dhaka Mass Transit Project, Flood Control Initiatives) in Bangladesh Dhaka.</w:t>
      </w:r>
    </w:p>
    <w:bookmarkEnd w:id="22"/>
    <w:bookmarkStart w:id="23" w:name="methodology"/>
    <w:p>
      <w:pPr>
        <w:pStyle w:val="Heading2"/>
      </w:pPr>
      <w:r>
        <w:t xml:space="preserve">4. Methodology</w:t>
      </w:r>
    </w:p>
    <w:p>
      <w:pPr>
        <w:pStyle w:val="FirstParagraph"/>
      </w:pPr>
      <w:r>
        <w:t xml:space="preserve">The research will employ a mixed-methods approach to ensure depth and contextual validity:</w:t>
      </w:r>
    </w:p>
    <w:tbl>
      <w:tblPr>
        <w:tblStyle w:val="Table"/>
        <w:tblW w:type="pct" w:w="5000"/>
        <w:tblLook w:firstRow="1" w:lastRow="0" w:firstColumn="0" w:lastColumn="0" w:noHBand="0" w:noVBand="0" w:val="0020"/>
      </w:tblPr>
      <w:tblGrid>
        <w:gridCol w:w="2640"/>
        <w:gridCol w:w="2640"/>
        <w:gridCol w:w="2640"/>
      </w:tblGrid>
      <w:tr>
        <w:trPr>
          <w:tblHeader w:val="true"/>
        </w:trPr>
        <w:tc>
          <w:tcPr/>
          <w:p>
            <w:pPr>
              <w:pStyle w:val="Compact"/>
              <w:jc w:val="left"/>
            </w:pPr>
            <w:r>
              <w:t xml:space="preserve">Method</w:t>
            </w:r>
          </w:p>
        </w:tc>
        <w:tc>
          <w:tcPr/>
          <w:p>
            <w:pPr>
              <w:pStyle w:val="Compact"/>
              <w:jc w:val="left"/>
            </w:pPr>
            <w:r>
              <w:t xml:space="preserve">Description</w:t>
            </w:r>
          </w:p>
        </w:tc>
        <w:tc>
          <w:tcPr/>
          <w:p>
            <w:pPr>
              <w:pStyle w:val="Compact"/>
              <w:jc w:val="left"/>
            </w:pPr>
            <w:r>
              <w:t xml:space="preserve">Target Participants (Dhaka Context)</w:t>
            </w:r>
          </w:p>
        </w:tc>
      </w:tr>
      <w:tr>
        <w:tc>
          <w:tcPr/>
          <w:p>
            <w:pPr>
              <w:pStyle w:val="Compact"/>
              <w:jc w:val="left"/>
            </w:pPr>
            <w:r>
              <w:rPr>
                <w:bCs/>
                <w:b/>
              </w:rPr>
              <w:t xml:space="preserve">Qualitative:</w:t>
            </w:r>
            <w:r>
              <w:br/>
            </w:r>
            <w:r>
              <w:t xml:space="preserve">Semi-Structured Interviews</w:t>
            </w:r>
          </w:p>
        </w:tc>
        <w:tc>
          <w:tcPr/>
          <w:p>
            <w:pPr>
              <w:pStyle w:val="Compact"/>
              <w:jc w:val="left"/>
            </w:pPr>
            <w:r>
              <w:t xml:space="preserve">In-depth interviews with 30+ Project Managers across key sectors (Infrastructure, Health, ICT) in Dhaka. Focus on real-world challenges and coping strategies.</w:t>
            </w:r>
          </w:p>
        </w:tc>
        <w:tc>
          <w:tcPr/>
          <w:p>
            <w:pPr>
              <w:pStyle w:val="Compact"/>
              <w:jc w:val="left"/>
            </w:pPr>
            <w:r>
              <w:t xml:space="preserve">Project Managers from BRTA, DMP, Private Developers (e.g., Square Group), NGOs (e.g., BRAC).</w:t>
            </w:r>
          </w:p>
        </w:tc>
      </w:tr>
      <w:tr>
        <w:tc>
          <w:tcPr/>
          <w:p>
            <w:pPr>
              <w:pStyle w:val="Compact"/>
              <w:jc w:val="left"/>
            </w:pPr>
            <w:r>
              <w:rPr>
                <w:bCs/>
                <w:b/>
              </w:rPr>
              <w:t xml:space="preserve">Qualitative:</w:t>
            </w:r>
            <w:r>
              <w:br/>
            </w:r>
            <w:r>
              <w:t xml:space="preserve">Document Analysis</w:t>
            </w:r>
          </w:p>
        </w:tc>
        <w:tc>
          <w:tcPr/>
          <w:p>
            <w:pPr>
              <w:pStyle w:val="Compact"/>
              <w:jc w:val="left"/>
            </w:pPr>
            <w:r>
              <w:t xml:space="preserve">Review of 50+ project reports, audit findings, and policy documents from Dhaka-based government agencies and major contractors.</w:t>
            </w:r>
          </w:p>
        </w:tc>
        <w:tc>
          <w:tcPr/>
          <w:p>
            <w:pPr>
              <w:pStyle w:val="Compact"/>
              <w:jc w:val="left"/>
            </w:pPr>
            <w:r>
              <w:t xml:space="preserve">Bangladesh Infrastructure Development Company (BIDC), Ministry of Planning, World Bank Project Reports on Dhaka.</w:t>
            </w:r>
          </w:p>
        </w:tc>
      </w:tr>
      <w:tr>
        <w:tc>
          <w:tcPr/>
          <w:p>
            <w:pPr>
              <w:pStyle w:val="Compact"/>
              <w:jc w:val="left"/>
            </w:pPr>
            <w:r>
              <w:rPr>
                <w:bCs/>
                <w:b/>
              </w:rPr>
              <w:t xml:space="preserve">Quantitative:</w:t>
            </w:r>
            <w:r>
              <w:br/>
            </w:r>
            <w:r>
              <w:t xml:space="preserve">Structured Survey</w:t>
            </w:r>
          </w:p>
        </w:tc>
        <w:tc>
          <w:tcPr/>
          <w:p>
            <w:pPr>
              <w:pStyle w:val="Compact"/>
              <w:jc w:val="left"/>
            </w:pPr>
            <w:r>
              <w:t xml:space="preserve">Survey of 150+ project staff and stakeholders in Dhaka to quantify the impact of specific Managerial competencies on project outcomes (timelines, budget adherence, community satisfaction).</w:t>
            </w:r>
          </w:p>
        </w:tc>
        <w:tc>
          <w:tcPr/>
          <w:p>
            <w:pPr>
              <w:pStyle w:val="Compact"/>
              <w:jc w:val="left"/>
            </w:pPr>
            <w:r>
              <w:t xml:space="preserve">Project team members from various Dhaka construction/development projects.</w:t>
            </w:r>
          </w:p>
        </w:tc>
      </w:tr>
      <w:tr>
        <w:tc>
          <w:tcPr/>
          <w:p>
            <w:pPr>
              <w:pStyle w:val="Compact"/>
              <w:jc w:val="left"/>
            </w:pPr>
            <w:r>
              <w:rPr>
                <w:bCs/>
                <w:b/>
              </w:rPr>
              <w:t xml:space="preserve">Analysis:</w:t>
            </w:r>
            <w:r>
              <w:br/>
            </w:r>
            <w:r>
              <w:t xml:space="preserve">Framework Development</w:t>
            </w:r>
          </w:p>
        </w:tc>
        <w:tc>
          <w:tcPr/>
          <w:p>
            <w:pPr>
              <w:pStyle w:val="Compact"/>
              <w:jc w:val="left"/>
            </w:pPr>
            <w:r>
              <w:t xml:space="preserve">Thematic analysis of qualitative data and statistical analysis of survey data to identify priority competencies and barriers, leading to the proposed framework.</w:t>
            </w:r>
          </w:p>
        </w:tc>
        <w:tc>
          <w:tcPr/>
          <w:p>
            <w:pPr>
              <w:pStyle w:val="Compact"/>
              <w:jc w:val="left"/>
            </w:pPr>
            <w:r>
              <w:t xml:space="preserve">Academic researchers, practitioners in Dhaka project management community.</w:t>
            </w:r>
          </w:p>
        </w:tc>
      </w:tr>
    </w:tbl>
    <w:bookmarkEnd w:id="23"/>
    <w:bookmarkStart w:id="24" w:name="expected-outcomes-and-significance"/>
    <w:p>
      <w:pPr>
        <w:pStyle w:val="Heading2"/>
      </w:pPr>
      <w:r>
        <w:t xml:space="preserve">5. Expected Outcomes and Significance</w:t>
      </w:r>
    </w:p>
    <w:p>
      <w:pPr>
        <w:pStyle w:val="FirstParagraph"/>
      </w:pPr>
      <w:r>
        <w:t xml:space="preserve">This research will deliver a practical, actionable framework titled "</w:t>
      </w:r>
      <w:r>
        <w:rPr>
          <w:iCs/>
          <w:i/>
        </w:rPr>
        <w:t xml:space="preserve">Dhaka Contextual Project Manager Competency Model (DC-PMC)</w:t>
      </w:r>
      <w:r>
        <w:t xml:space="preserve">". Unlike generic global models, DC-PMC will explicitly address Dhaka-specific challenges such as:</w:t>
      </w:r>
    </w:p>
    <w:p>
      <w:pPr>
        <w:numPr>
          <w:ilvl w:val="0"/>
          <w:numId w:val="1002"/>
        </w:numPr>
        <w:pStyle w:val="Compact"/>
      </w:pPr>
      <w:r>
        <w:t xml:space="preserve">Integrating disaster-resilient planning (monsoon/flood management) into project timelines.</w:t>
      </w:r>
    </w:p>
    <w:p>
      <w:pPr>
        <w:numPr>
          <w:ilvl w:val="0"/>
          <w:numId w:val="1002"/>
        </w:numPr>
        <w:pStyle w:val="Compact"/>
      </w:pPr>
      <w:r>
        <w:t xml:space="preserve">Negotiating land acquisition in densely populated, informal urban areas.</w:t>
      </w:r>
    </w:p>
    <w:p>
      <w:pPr>
        <w:numPr>
          <w:ilvl w:val="0"/>
          <w:numId w:val="1002"/>
        </w:numPr>
        <w:pStyle w:val="Compact"/>
      </w:pPr>
      <w:r>
        <w:t xml:space="preserve">Engaging effectively with diverse community stakeholders in low-literacy neighborhoods.</w:t>
      </w:r>
    </w:p>
    <w:p>
      <w:pPr>
        <w:numPr>
          <w:ilvl w:val="0"/>
          <w:numId w:val="1002"/>
        </w:numPr>
        <w:pStyle w:val="Compact"/>
      </w:pPr>
      <w:r>
        <w:t xml:space="preserve">Navigating the multi-agency approval processes common for Dhaka projects (e.g., DMP, DBL, NBR).</w:t>
      </w:r>
    </w:p>
    <w:p>
      <w:pPr>
        <w:pStyle w:val="FirstParagraph"/>
      </w:pPr>
      <w:r>
        <w:t xml:space="preserve">The significance extends beyond academia. For the Government of Bangladesh and international development partners (like ADB or World Bank) investing in Dhaka's transformation, this framework provides a tool to select, train, and evaluate</w:t>
      </w:r>
      <w:r>
        <w:t xml:space="preserve"> </w:t>
      </w:r>
      <w:r>
        <w:rPr>
          <w:bCs/>
          <w:b/>
        </w:rPr>
        <w:t xml:space="preserve">Project Manager</w:t>
      </w:r>
      <w:r>
        <w:t xml:space="preserve"> </w:t>
      </w:r>
      <w:r>
        <w:t xml:space="preserve">talent specifically equipped for Dhaka's environment. It directly supports national priorities: reducing infrastructure project delays (critical for economic growth), improving service delivery quality (water, transport), and enhancing resilience against climate impacts – all vital for Bangladesh Dhaka's sustainable future. The thesis will contribute to building local capacity in</w:t>
      </w:r>
      <w:r>
        <w:t xml:space="preserve"> </w:t>
      </w:r>
      <w:r>
        <w:rPr>
          <w:bCs/>
          <w:b/>
        </w:rPr>
        <w:t xml:space="preserve">Bangladesh</w:t>
      </w:r>
      <w:r>
        <w:t xml:space="preserve">, moving away from reliance on foreign consultants and fostering a new generation of contextually-aware project leaders.</w:t>
      </w:r>
    </w:p>
    <w:bookmarkEnd w:id="24"/>
    <w:bookmarkStart w:id="25" w:name="conclusion"/>
    <w:p>
      <w:pPr>
        <w:pStyle w:val="Heading2"/>
      </w:pPr>
      <w:r>
        <w:t xml:space="preserve">6. Conclusion</w:t>
      </w:r>
    </w:p>
    <w:p>
      <w:pPr>
        <w:pStyle w:val="FirstParagraph"/>
      </w:pPr>
      <w:r>
        <w:t xml:space="preserve">The success of Bangladesh Dhaka's ambitious development agenda hinges on the effectiveness of its Project Managers operating within a uniquely complex ecosystem. Current practices, often imported without adaptation, fail to address the city’s specific pressures – from flooding and congestion to bureaucratic complexity and social dynamics. This thesis proposal outlines a rigorous investigation into the precise competencies needed for Project Managers in</w:t>
      </w:r>
      <w:r>
        <w:t xml:space="preserve"> </w:t>
      </w:r>
      <w:r>
        <w:rPr>
          <w:bCs/>
          <w:b/>
        </w:rPr>
        <w:t xml:space="preserve">Bangladesh Dhaka</w:t>
      </w:r>
      <w:r>
        <w:t xml:space="preserve">. By grounding the research firmly in Dhaka's reality through fieldwork with local practitioners and data analysis of local projects, this work promises to deliver not just academic insight, but a tangible, implementable tool. The proposed DC-PMC framework is poised to significantly elevate project outcomes across Dhaka, turning the critical role of the</w:t>
      </w:r>
      <w:r>
        <w:t xml:space="preserve"> </w:t>
      </w:r>
      <w:r>
        <w:rPr>
          <w:bCs/>
          <w:b/>
        </w:rPr>
        <w:t xml:space="preserve">Project Manager</w:t>
      </w:r>
      <w:r>
        <w:t xml:space="preserve"> </w:t>
      </w:r>
      <w:r>
        <w:t xml:space="preserve">into a genuine catalyst for sustainable urban development in Bangladesh's most dynamic and challenging city.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Project Management Effectiveness in Bangladesh Dhaka</dc:title>
  <dc:creator/>
  <dc:language>en</dc:language>
  <cp:keywords/>
  <dcterms:created xsi:type="dcterms:W3CDTF">2026-07-22T20:46:45Z</dcterms:created>
  <dcterms:modified xsi:type="dcterms:W3CDTF">2026-07-22T20:46:45Z</dcterms:modified>
</cp:coreProperties>
</file>

<file path=docProps/custom.xml><?xml version="1.0" encoding="utf-8"?>
<Properties xmlns="http://schemas.openxmlformats.org/officeDocument/2006/custom-properties" xmlns:vt="http://schemas.openxmlformats.org/officeDocument/2006/docPropsVTypes"/>
</file>