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04ae9d36d1cff26bbf30fe28f95526bb43d59b1"/>
    <w:p>
      <w:pPr>
        <w:pStyle w:val="Heading1"/>
      </w:pPr>
      <w:r>
        <w:t xml:space="preserve">Thesis Proposal: Enhancing Project Manager Effectiveness in Public Infrastructure Projects within Brazil Brasília</w:t>
      </w:r>
    </w:p>
    <w:bookmarkStart w:id="20" w:name="abstract"/>
    <w:p>
      <w:pPr>
        <w:pStyle w:val="Heading2"/>
      </w:pPr>
      <w:r>
        <w:t xml:space="preserve">Abstract</w:t>
      </w:r>
    </w:p>
    <w:p>
      <w:pPr>
        <w:pStyle w:val="FirstParagraph"/>
      </w:pPr>
      <w:r>
        <w:t xml:space="preserve">This thesis proposal addresses the critical need for refined Project Manager (PM) competencies within the unique socio-political and environmental context of Brasília, Federal District, Brazil. With Brasília serving as the symbolic and administrative heart of Brazil—a planned city celebrating its 64th anniversary in 2024—ongoing infrastructure demands necessitate robust project management frameworks. This research investigates how localized Project Manager strategies can overcome systemic challenges in public sector project delivery, including bureaucratic complexity, cultural diversity, climate vulnerability (notably Cerrado biome impacts), and stakeholder fragmentation. The study will develop a context-specific PM model for Brasília’s government entities and major contractors, directly contributing to national development goals while addressing the under-researched intersection of project management theory and Brazilian federal urbanism. This Proposal is grounded in Brazil’s National Infrastructure Plan (PNI) 2024-2033 and aligns with Brasília's Municipal Development Plan (PDDM 2030).</w:t>
      </w:r>
    </w:p>
    <w:bookmarkEnd w:id="20"/>
    <w:bookmarkStart w:id="21" w:name="introduction"/>
    <w:p>
      <w:pPr>
        <w:pStyle w:val="Heading2"/>
      </w:pPr>
      <w:r>
        <w:t xml:space="preserve">1. Introduction</w:t>
      </w:r>
    </w:p>
    <w:p>
      <w:pPr>
        <w:pStyle w:val="FirstParagraph"/>
      </w:pPr>
      <w:r>
        <w:t xml:space="preserve">Brazil Brasília, the planned capital of Brazil since 1960, exemplifies a city where architectural ambition meets complex governance realities. As the seat of federal power housing over 5 million residents and hosting 75% of national government agencies, Brasília faces unprecedented infrastructure pressure—from transportation networks (like the ongoing Airport Expansion Project) to water management systems amid recurrent droughts. Despite Brazil’s significant investment in public works, project failures persist at alarming rates (IBGE, 2023), often traced to inadequate Project Manager capabilities tailored for local conditions. This Thesis Proposal contends that conventional global PM methodologies fail to account for Brasília’s specific ecosystem: the interplay of federal ministries, Distrito Federal government bodies, municipal councils, and diverse community interests. The research aims to bridge this gap by co-developing a Brazil Brasília-centric Project Manager competency framework with public sector stakeholders.</w:t>
      </w:r>
    </w:p>
    <w:bookmarkEnd w:id="21"/>
    <w:bookmarkStart w:id="22" w:name="problem-statement"/>
    <w:p>
      <w:pPr>
        <w:pStyle w:val="Heading2"/>
      </w:pPr>
      <w:r>
        <w:t xml:space="preserve">2. Problem Statement</w:t>
      </w:r>
    </w:p>
    <w:p>
      <w:pPr>
        <w:pStyle w:val="FirstParagraph"/>
      </w:pPr>
      <w:r>
        <w:t xml:space="preserve">Current Project Manager practices in Brasília’s public projects suffer from three critical deficiencies: (1) Over-reliance on standardized PMI frameworks without adaptation to Brazilian bureaucratic norms; (2) Inadequate cultural intelligence for managing stakeholders across Brazil’s socio-economic spectrum within the federal capital; and (3) Failure to integrate environmental resilience planning specific to the Cerrado biome into project lifecycles. For instance, the recent Brasília-Juarez Bridge delay (2022-2023) stemmed from PMs’ mismanagement of IBAMA environmental licensing procedures—a process deeply unique to Brazilian federal projects. This gap perpetuates cost overruns (averaging 37% in Brasília’s infrastructure projects per CNPq, 2021), delayed public service delivery, and diminished citizen trust in government efficacy.</w:t>
      </w:r>
    </w:p>
    <w:bookmarkEnd w:id="22"/>
    <w:bookmarkStart w:id="23" w:name="research-objectives"/>
    <w:p>
      <w:pPr>
        <w:pStyle w:val="Heading2"/>
      </w:pPr>
      <w:r>
        <w:t xml:space="preserve">3. Research Objectives</w:t>
      </w:r>
    </w:p>
    <w:p>
      <w:pPr>
        <w:numPr>
          <w:ilvl w:val="0"/>
          <w:numId w:val="1001"/>
        </w:numPr>
        <w:pStyle w:val="Compact"/>
      </w:pPr>
      <w:r>
        <w:t xml:space="preserve">To map the distinct governance layers affecting Project Manager decision-making in Brasília (Federal Government, DF Administration, Municipalities).</w:t>
      </w:r>
    </w:p>
    <w:p>
      <w:pPr>
        <w:numPr>
          <w:ilvl w:val="0"/>
          <w:numId w:val="1001"/>
        </w:numPr>
        <w:pStyle w:val="Compact"/>
      </w:pPr>
      <w:r>
        <w:t xml:space="preserve">To identify 10-15 context-specific competencies required for effective Project Managers in Brasília’s public infrastructure sector.</w:t>
      </w:r>
    </w:p>
    <w:p>
      <w:pPr>
        <w:numPr>
          <w:ilvl w:val="0"/>
          <w:numId w:val="1001"/>
        </w:numPr>
        <w:pStyle w:val="Compact"/>
      </w:pPr>
      <w:r>
        <w:t xml:space="preserve">To develop and validate a localized Project Manager toolkit incorporating Brazilian legal frameworks (e.g., Law 14.133/2021), cultural nuances, and climate adaptation protocols.</w:t>
      </w:r>
    </w:p>
    <w:p>
      <w:pPr>
        <w:numPr>
          <w:ilvl w:val="0"/>
          <w:numId w:val="1001"/>
        </w:numPr>
        <w:pStyle w:val="Compact"/>
      </w:pPr>
      <w:r>
        <w:t xml:space="preserve">To propose a training curriculum for Brasília-based Project Managers aligned with the National Council of Municipalities’ (CNM) standards for public management.</w:t>
      </w:r>
    </w:p>
    <w:bookmarkEnd w:id="23"/>
    <w:bookmarkStart w:id="24" w:name="literature-review"/>
    <w:p>
      <w:pPr>
        <w:pStyle w:val="Heading2"/>
      </w:pPr>
      <w:r>
        <w:t xml:space="preserve">4. Literature Review</w:t>
      </w:r>
    </w:p>
    <w:p>
      <w:pPr>
        <w:pStyle w:val="FirstParagraph"/>
      </w:pPr>
      <w:r>
        <w:t xml:space="preserve">Existing literature on Project Management in Brazil emphasizes general PMI principles but lacks Brasília-specific analysis. Studies by Faria &amp; Silva (2019) note Brazil’s "bureaucratic culture" as a project risk factor, while Souza et al. (2021) highlight the gap between PM theory and local realities in federal projects. Crucially, no research has focused on Brasília as an isolated case study despite its unique status as both a city and administrative entity. This thesis builds on recent Brazilian scholarship (e.g., Pinto &amp; Costa, 2023) advocating for "Contextualized Project Management" but narrows the scope to Brasília’s federal-municipal dynamics, incorporating insights from the University of Brasília’s (UnB) Department of Urban Studies and the Federal District’s Institute for Planning and Budgeting (Iplan-DF).</w:t>
      </w:r>
    </w:p>
    <w:bookmarkEnd w:id="24"/>
    <w:bookmarkStart w:id="25" w:name="methodology"/>
    <w:p>
      <w:pPr>
        <w:pStyle w:val="Heading2"/>
      </w:pPr>
      <w:r>
        <w:t xml:space="preserve">5.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Document Analysis &amp; Expert Interviews</w:t>
      </w:r>
      <w:r>
        <w:t xml:space="preserve"> </w:t>
      </w:r>
      <w:r>
        <w:t xml:space="preserve">(Months 1-4): Review of Brasília’s project files (e.g., DF Government’s "Brasília 2030" portfolio), PMI standards, and Brazilian public procurement laws. Conduct semi-structured interviews with 25 Project Managers from key entities: DNIT, EMBRAPA, and Iplan-DF.</w:t>
      </w:r>
    </w:p>
    <w:p>
      <w:pPr>
        <w:numPr>
          <w:ilvl w:val="0"/>
          <w:numId w:val="1002"/>
        </w:numPr>
        <w:pStyle w:val="Compact"/>
      </w:pPr>
      <w:r>
        <w:rPr>
          <w:bCs/>
          <w:b/>
        </w:rPr>
        <w:t xml:space="preserve">Phase 2: Stakeholder Workshops</w:t>
      </w:r>
      <w:r>
        <w:t xml:space="preserve"> </w:t>
      </w:r>
      <w:r>
        <w:t xml:space="preserve">(Months 5-8): Co-design sessions with federal ministries (e.g., Ministry of Infrastructure), municipal representatives, and community leaders across Brasília’s districts to validate pain points.</w:t>
      </w:r>
    </w:p>
    <w:p>
      <w:pPr>
        <w:numPr>
          <w:ilvl w:val="0"/>
          <w:numId w:val="1002"/>
        </w:numPr>
        <w:pStyle w:val="Compact"/>
      </w:pPr>
      <w:r>
        <w:rPr>
          <w:bCs/>
          <w:b/>
        </w:rPr>
        <w:t xml:space="preserve">Phase 3: Tool Development &amp; Pilot Testing</w:t>
      </w:r>
      <w:r>
        <w:t xml:space="preserve"> </w:t>
      </w:r>
      <w:r>
        <w:t xml:space="preserve">(Months 9-14): Creation of a digital PM toolkit featuring: Brazilian licensing checklists, cultural communication protocols for diverse stakeholders, and Cerrado resilience templates. Pilot-tested on three active Brasília projects (e.g., the new Anexo II Congress building).</w:t>
      </w:r>
    </w:p>
    <w:p>
      <w:pPr>
        <w:numPr>
          <w:ilvl w:val="0"/>
          <w:numId w:val="1002"/>
        </w:numPr>
        <w:pStyle w:val="Compact"/>
      </w:pPr>
      <w:r>
        <w:rPr>
          <w:bCs/>
          <w:b/>
        </w:rPr>
        <w:t xml:space="preserve">Phase 4: Quantitative Impact Assessment</w:t>
      </w:r>
      <w:r>
        <w:t xml:space="preserve"> </w:t>
      </w:r>
      <w:r>
        <w:t xml:space="preserve">(Months 15-18): Measure cost/schedule variance pre/post-tool implementation against control groups.</w:t>
      </w:r>
    </w:p>
    <w:bookmarkEnd w:id="25"/>
    <w:bookmarkStart w:id="26" w:name="significance-to-brazil-brasília"/>
    <w:p>
      <w:pPr>
        <w:pStyle w:val="Heading2"/>
      </w:pPr>
      <w:r>
        <w:t xml:space="preserve">6. Significance to Brazil Brasília</w:t>
      </w:r>
    </w:p>
    <w:p>
      <w:pPr>
        <w:pStyle w:val="FirstParagraph"/>
      </w:pPr>
      <w:r>
        <w:t xml:space="preserve">This research delivers immediate value for Brazil Brasília by:</w:t>
      </w:r>
    </w:p>
    <w:p>
      <w:pPr>
        <w:numPr>
          <w:ilvl w:val="0"/>
          <w:numId w:val="1003"/>
        </w:numPr>
        <w:pStyle w:val="Compact"/>
      </w:pPr>
      <w:r>
        <w:rPr>
          <w:bCs/>
          <w:b/>
        </w:rPr>
        <w:t xml:space="preserve">Reducing Project Failure Rates:</w:t>
      </w:r>
      <w:r>
        <w:t xml:space="preserve"> </w:t>
      </w:r>
      <w:r>
        <w:t xml:space="preserve">Directly addressing the 37% cost overrun statistic through context-aware PM practices.</w:t>
      </w:r>
    </w:p>
    <w:p>
      <w:pPr>
        <w:numPr>
          <w:ilvl w:val="0"/>
          <w:numId w:val="1003"/>
        </w:numPr>
        <w:pStyle w:val="Compact"/>
      </w:pPr>
      <w:r>
        <w:rPr>
          <w:bCs/>
          <w:b/>
        </w:rPr>
        <w:t xml:space="preserve">Strengthening Federal-Municipal Coordination:</w:t>
      </w:r>
      <w:r>
        <w:t xml:space="preserve"> </w:t>
      </w:r>
      <w:r>
        <w:t xml:space="preserve">Creating a framework to navigate Brasília’s complex governance (e.g., resolving conflicts between federal agencies and DF Secretariat of Infrastructure).</w:t>
      </w:r>
    </w:p>
    <w:p>
      <w:pPr>
        <w:numPr>
          <w:ilvl w:val="0"/>
          <w:numId w:val="1003"/>
        </w:numPr>
        <w:pStyle w:val="Compact"/>
      </w:pPr>
      <w:r>
        <w:rPr>
          <w:bCs/>
          <w:b/>
        </w:rPr>
        <w:t xml:space="preserve">Advancing Sustainability:</w:t>
      </w:r>
      <w:r>
        <w:t xml:space="preserve"> </w:t>
      </w:r>
      <w:r>
        <w:t xml:space="preserve">Integrating Cerrado conservation standards into project planning, supporting Brazil’s COP30 commitments.</w:t>
      </w:r>
    </w:p>
    <w:p>
      <w:pPr>
        <w:numPr>
          <w:ilvl w:val="0"/>
          <w:numId w:val="1003"/>
        </w:numPr>
        <w:pStyle w:val="Compact"/>
      </w:pPr>
      <w:r>
        <w:rPr>
          <w:bCs/>
          <w:b/>
        </w:rPr>
        <w:t xml:space="preserve">Building Local Capacity:</w:t>
      </w:r>
      <w:r>
        <w:t xml:space="preserve"> </w:t>
      </w:r>
      <w:r>
        <w:t xml:space="preserve">The proposed training program will be adopted by Brasília’s Municipal School for Public Management (Escola da Administração Pública do DF), ensuring long-term impact.</w:t>
      </w:r>
    </w:p>
    <w:bookmarkEnd w:id="26"/>
    <w:bookmarkStart w:id="27" w:name="conclusion"/>
    <w:p>
      <w:pPr>
        <w:pStyle w:val="Heading2"/>
      </w:pPr>
      <w:r>
        <w:t xml:space="preserve">7. Conclusion</w:t>
      </w:r>
    </w:p>
    <w:p>
      <w:pPr>
        <w:pStyle w:val="FirstParagraph"/>
      </w:pPr>
      <w:r>
        <w:t xml:space="preserve">The success of Brazil’s national development hinges on effective implementation in its political epicenter, Brasília. This Thesis Proposal establishes that a localized Project Manager paradigm—not merely imported methodologies—is essential for delivering infrastructure projects that are timely, sustainable, and socially inclusive in the Federal District. By centering Brasília’s unique identity as both a city and the nation’s administrative nucleus, this research moves beyond generic project management to create an actionable model for Brazil Brasília’s future. The findings will contribute to academia through publication in journals like "Revista de Administração Pública" (Brazil), while providing tangible tools for Project Managers navigating the intricate landscape of Brazil’s capital. Ultimately, this work promises to transform how projects are managed in Brasília, ensuring that the city continues to embody Brazil’s vision of ordered progress.</w:t>
      </w:r>
    </w:p>
    <w:bookmarkEnd w:id="27"/>
    <w:bookmarkStart w:id="28" w:name="keywords"/>
    <w:p>
      <w:pPr>
        <w:pStyle w:val="Heading2"/>
      </w:pPr>
      <w:r>
        <w:t xml:space="preserve">Keywords</w:t>
      </w:r>
    </w:p>
    <w:p>
      <w:pPr>
        <w:pStyle w:val="FirstParagraph"/>
      </w:pPr>
      <w:r>
        <w:t xml:space="preserve">Thesis Proposal; Project Manager; Brazil Brasília; Infrastructure Management; Federal District (DF); Contextualized Project Management; Public Sector Projects;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for Sustainable Infrastructure Development in Brazil Brasília</dc:title>
  <dc:creator/>
  <dc:language>en</dc:language>
  <cp:keywords/>
  <dcterms:created xsi:type="dcterms:W3CDTF">2026-07-23T01:15:37Z</dcterms:created>
  <dcterms:modified xsi:type="dcterms:W3CDTF">2026-07-23T01:15:37Z</dcterms:modified>
</cp:coreProperties>
</file>

<file path=docProps/custom.xml><?xml version="1.0" encoding="utf-8"?>
<Properties xmlns="http://schemas.openxmlformats.org/officeDocument/2006/custom-properties" xmlns:vt="http://schemas.openxmlformats.org/officeDocument/2006/docPropsVTypes"/>
</file>