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Roles</w:t>
      </w:r>
      <w:r>
        <w:t xml:space="preserve"> </w:t>
      </w:r>
      <w:r>
        <w:t xml:space="preserve">for</w:t>
      </w:r>
      <w:r>
        <w:t xml:space="preserve"> </w:t>
      </w:r>
      <w:r>
        <w:t xml:space="preserve">Sustainable</w:t>
      </w:r>
      <w:r>
        <w:t xml:space="preserve"> </w:t>
      </w:r>
      <w:r>
        <w:t xml:space="preserve">Development</w:t>
      </w:r>
      <w:r>
        <w:t xml:space="preserve"> </w:t>
      </w:r>
      <w:r>
        <w:t xml:space="preserve">Initiatives</w:t>
      </w:r>
      <w:r>
        <w:t xml:space="preserve"> </w:t>
      </w:r>
      <w:r>
        <w:t xml:space="preserve">in</w:t>
      </w:r>
      <w:r>
        <w:t xml:space="preserve"> </w:t>
      </w:r>
      <w:r>
        <w:t xml:space="preserve">Egypt</w:t>
      </w:r>
      <w:r>
        <w:t xml:space="preserve"> </w:t>
      </w:r>
      <w:r>
        <w:t xml:space="preserve">Alexandria</w:t>
      </w:r>
    </w:p>
    <w:bookmarkStart w:id="28" w:name="X74a11f49483b7633e214ab15c8314851be318c5"/>
    <w:p>
      <w:pPr>
        <w:pStyle w:val="Heading1"/>
      </w:pPr>
      <w:r>
        <w:t xml:space="preserve">Thesis Proposal: Optimizing Project Manager Roles for Sustainable Development Initiatives in Egypt Alexandria</w:t>
      </w:r>
    </w:p>
    <w:bookmarkStart w:id="20" w:name="abstract"/>
    <w:p>
      <w:pPr>
        <w:pStyle w:val="Heading2"/>
      </w:pPr>
      <w:r>
        <w:t xml:space="preserve">Abstract</w:t>
      </w:r>
    </w:p>
    <w:p>
      <w:pPr>
        <w:pStyle w:val="FirstParagraph"/>
      </w:pPr>
      <w:r>
        <w:t xml:space="preserve">This Thesis Proposal investigates the critical role of the Project Manager within the unique socio-economic and infrastructural landscape of Egypt Alexandria. As one of Africa's most populous cities and a historic economic hub, Alexandria faces unprecedented challenges in urban development, infrastructure modernization, and sustainable tourism initiatives. This research addresses a significant gap in understanding how localized Project Manager competencies can overcome context-specific barriers—including bureaucratic complexities, resource constraints, and climate vulnerabilities—to ensure project success. The proposed study will employ mixed-methods research to develop a tailored Project Manager competency framework for Alexandria's public and private sector projects, directly contributing to Egypt's Vision 2030 goals. Expected outcomes include actionable training modules for local institutions and policy recommendations for optimizing project delivery in Egyptian coastal cities.</w:t>
      </w:r>
    </w:p>
    <w:bookmarkEnd w:id="20"/>
    <w:bookmarkStart w:id="21" w:name="introduction-and-background"/>
    <w:p>
      <w:pPr>
        <w:pStyle w:val="Heading2"/>
      </w:pPr>
      <w:r>
        <w:t xml:space="preserve">1. Introduction and Background</w:t>
      </w:r>
    </w:p>
    <w:p>
      <w:pPr>
        <w:pStyle w:val="FirstParagraph"/>
      </w:pPr>
      <w:r>
        <w:t xml:space="preserve">Egypt Alexandria, the nation's second-largest city and a Mediterranean gateway, is undergoing transformative development under Egypt's Vision 2030 framework. Key initiatives include the expansion of Alexandria Port, the New Administrative Capital connections, coastal protection projects against rising sea levels, and heritage tourism revitalization. However, these projects frequently encounter delays exceeding 35% (World Bank, 2022), with poor project management identified as a primary contributor. The traditional Western-centric Project Manager models often fail to account for Alexandria's specific context: complex stakeholder landscapes involving local communities, government ministries (e.g., Ministry of Housing, Tourism), and international donors; seasonal economic pressures from tourism cycles; and infrastructure vulnerabilities exacerbated by climate change. This Thesis Proposal directly addresses the urgent need for a locally adapted Project Manager paradigm that bridges global best practices with Alexandria's socio-cultural realities.</w:t>
      </w:r>
    </w:p>
    <w:bookmarkEnd w:id="21"/>
    <w:bookmarkStart w:id="22" w:name="problem-statement"/>
    <w:p>
      <w:pPr>
        <w:pStyle w:val="Heading2"/>
      </w:pPr>
      <w:r>
        <w:t xml:space="preserve">2. Problem Statement</w:t>
      </w:r>
    </w:p>
    <w:p>
      <w:pPr>
        <w:pStyle w:val="FirstParagraph"/>
      </w:pPr>
      <w:r>
        <w:t xml:space="preserve">Current Project Manager training programs in Egypt predominantly follow generic international curricula (e.g., PMBOK, PRINCE2) with minimal integration of Egypt Alexandria’s operational nuances. This disconnect manifests in several critical areas:</w:t>
      </w:r>
    </w:p>
    <w:p>
      <w:pPr>
        <w:numPr>
          <w:ilvl w:val="0"/>
          <w:numId w:val="1001"/>
        </w:numPr>
        <w:pStyle w:val="Compact"/>
      </w:pPr>
      <w:r>
        <w:t xml:space="preserve">Limited cultural intelligence among expatriate-led projects leading to community resistance</w:t>
      </w:r>
    </w:p>
    <w:p>
      <w:pPr>
        <w:numPr>
          <w:ilvl w:val="0"/>
          <w:numId w:val="1001"/>
        </w:numPr>
        <w:pStyle w:val="Compact"/>
      </w:pPr>
      <w:r>
        <w:t xml:space="preserve">Inadequate risk management frameworks for Alexandria's unique coastal erosion and flood risks</w:t>
      </w:r>
    </w:p>
    <w:p>
      <w:pPr>
        <w:numPr>
          <w:ilvl w:val="0"/>
          <w:numId w:val="1001"/>
        </w:numPr>
        <w:pStyle w:val="Compact"/>
      </w:pPr>
      <w:r>
        <w:t xml:space="preserve">Weak stakeholder engagement strategies with informal sector actors prevalent in Alexandria's urban fabric</w:t>
      </w:r>
    </w:p>
    <w:p>
      <w:pPr>
        <w:pStyle w:val="FirstParagraph"/>
      </w:pPr>
      <w:r>
        <w:t xml:space="preserve">The consequence is inefficient resource utilization, project cost overruns, and diminished public trust. Without a context-specific Project Manager competency model designed for Egypt Alexandria, the city's developmental potential remains significantly constrained. This Thesis Proposal aims to rectify this gap by developing an evidence-based framework centered on the Project Manager as a strategic enabler within Alexandria's ecosystem.</w:t>
      </w:r>
    </w:p>
    <w:bookmarkEnd w:id="22"/>
    <w:bookmarkStart w:id="23" w:name="research-objectives-and-questions"/>
    <w:p>
      <w:pPr>
        <w:pStyle w:val="Heading2"/>
      </w:pPr>
      <w:r>
        <w:t xml:space="preserve">3. Research Objectives and Questions</w:t>
      </w:r>
    </w:p>
    <w:p>
      <w:pPr>
        <w:pStyle w:val="FirstParagraph"/>
      </w:pPr>
      <w:r>
        <w:t xml:space="preserve">This research seeks to achieve three core objectives:</w:t>
      </w:r>
    </w:p>
    <w:p>
      <w:pPr>
        <w:numPr>
          <w:ilvl w:val="0"/>
          <w:numId w:val="1002"/>
        </w:numPr>
        <w:pStyle w:val="Compact"/>
      </w:pPr>
      <w:r>
        <w:t xml:space="preserve">To identify and prioritize the critical contextual competencies required for Project Managers operating in Egypt Alexandria's development projects, specifically addressing socio-political, environmental, and economic factors unique to the city.</w:t>
      </w:r>
    </w:p>
    <w:p>
      <w:pPr>
        <w:numPr>
          <w:ilvl w:val="0"/>
          <w:numId w:val="1002"/>
        </w:numPr>
        <w:pStyle w:val="Compact"/>
      </w:pPr>
      <w:r>
        <w:t xml:space="preserve">To evaluate the efficacy of current Project Manager training programs against Alexandria's project delivery challenges through empirical analysis of 15+ local infrastructure and tourism initiatives (2019-2023).</w:t>
      </w:r>
    </w:p>
    <w:p>
      <w:pPr>
        <w:numPr>
          <w:ilvl w:val="0"/>
          <w:numId w:val="1002"/>
        </w:numPr>
        <w:pStyle w:val="Compact"/>
      </w:pPr>
      <w:r>
        <w:t xml:space="preserve">To co-develop a localized Project Manager competency framework with key stakeholders (including the Alexandria Development Agency, Egyptian Ministry of Transportation, and leading private sector contractors) for implementation in Egypt's coastal cities.</w:t>
      </w:r>
    </w:p>
    <w:p>
      <w:pPr>
        <w:pStyle w:val="FirstParagraph"/>
      </w:pPr>
      <w:r>
        <w:t xml:space="preserve">Key research questions guiding this Thesis Proposal include:</w:t>
      </w:r>
    </w:p>
    <w:p>
      <w:pPr>
        <w:numPr>
          <w:ilvl w:val="0"/>
          <w:numId w:val="1003"/>
        </w:numPr>
        <w:pStyle w:val="Compact"/>
      </w:pPr>
      <w:r>
        <w:t xml:space="preserve">How do cultural dynamics and bureaucratic structures in Egypt Alexandria uniquely impact Project Manager decision-making compared to standardized models?</w:t>
      </w:r>
    </w:p>
    <w:p>
      <w:pPr>
        <w:numPr>
          <w:ilvl w:val="0"/>
          <w:numId w:val="1003"/>
        </w:numPr>
        <w:pStyle w:val="Compact"/>
      </w:pPr>
      <w:r>
        <w:t xml:space="preserve">Which risk mitigation strategies are most effective for Alexandria's coastal infrastructure projects, particularly concerning climate adaptation?</w:t>
      </w:r>
    </w:p>
    <w:p>
      <w:pPr>
        <w:numPr>
          <w:ilvl w:val="0"/>
          <w:numId w:val="1003"/>
        </w:numPr>
        <w:pStyle w:val="Compact"/>
      </w:pPr>
      <w:r>
        <w:t xml:space="preserve">To what extent does integrating local community engagement protocols improve project sustainability and stakeholder buy-in in Alexandria contexts?</w:t>
      </w:r>
    </w:p>
    <w:bookmarkEnd w:id="23"/>
    <w:bookmarkStart w:id="24" w:name="methodology"/>
    <w:p>
      <w:pPr>
        <w:pStyle w:val="Heading2"/>
      </w:pPr>
      <w:r>
        <w:t xml:space="preserve">4. Methodology</w:t>
      </w:r>
    </w:p>
    <w:p>
      <w:pPr>
        <w:pStyle w:val="FirstParagraph"/>
      </w:pPr>
      <w:r>
        <w:t xml:space="preserve">This Thesis Proposal employs a sequential mixed-methods design over 18 months:</w:t>
      </w:r>
    </w:p>
    <w:p>
      <w:pPr>
        <w:numPr>
          <w:ilvl w:val="0"/>
          <w:numId w:val="1004"/>
        </w:numPr>
        <w:pStyle w:val="Compact"/>
      </w:pPr>
      <w:r>
        <w:rPr>
          <w:bCs/>
          <w:b/>
        </w:rPr>
        <w:t xml:space="preserve">Phase 1: Contextual Analysis (Months 1-4)</w:t>
      </w:r>
      <w:r>
        <w:t xml:space="preserve">: Comprehensive literature review of Egyptian project management case studies, analysis of Alexandria-specific development plans (e.g., Alexandria Urban Development Strategy), and desk research on climate vulnerability assessments for the Mediterranean coast.</w:t>
      </w:r>
    </w:p>
    <w:p>
      <w:pPr>
        <w:numPr>
          <w:ilvl w:val="0"/>
          <w:numId w:val="1004"/>
        </w:numPr>
        <w:pStyle w:val="Compact"/>
      </w:pPr>
      <w:r>
        <w:rPr>
          <w:bCs/>
          <w:b/>
        </w:rPr>
        <w:t xml:space="preserve">Phase 2: Empirical Data Collection (Months 5-10)</w:t>
      </w:r>
      <w:r>
        <w:t xml:space="preserve">:</w:t>
      </w:r>
    </w:p>
    <w:p>
      <w:pPr>
        <w:numPr>
          <w:ilvl w:val="1"/>
          <w:numId w:val="1005"/>
        </w:numPr>
        <w:pStyle w:val="Compact"/>
      </w:pPr>
      <w:r>
        <w:rPr>
          <w:iCs/>
          <w:i/>
        </w:rPr>
        <w:t xml:space="preserve">Semi-structured interviews</w:t>
      </w:r>
      <w:r>
        <w:t xml:space="preserve"> </w:t>
      </w:r>
      <w:r>
        <w:t xml:space="preserve">with 30+ Project Managers across Alexandria's public and private sectors (e.g., Alexandria Port Authority, Egyptian Engineering Consultants).</w:t>
      </w:r>
    </w:p>
    <w:p>
      <w:pPr>
        <w:numPr>
          <w:ilvl w:val="1"/>
          <w:numId w:val="1005"/>
        </w:numPr>
        <w:pStyle w:val="Compact"/>
      </w:pPr>
      <w:r>
        <w:rPr>
          <w:iCs/>
          <w:i/>
        </w:rPr>
        <w:t xml:space="preserve">Structured surveys</w:t>
      </w:r>
      <w:r>
        <w:t xml:space="preserve"> </w:t>
      </w:r>
      <w:r>
        <w:t xml:space="preserve">distributed to 150+ project stakeholders to quantify competency gaps and success factors.</w:t>
      </w:r>
    </w:p>
    <w:p>
      <w:pPr>
        <w:numPr>
          <w:ilvl w:val="1"/>
          <w:numId w:val="1005"/>
        </w:numPr>
        <w:pStyle w:val="Compact"/>
      </w:pPr>
      <w:r>
        <w:rPr>
          <w:iCs/>
          <w:i/>
        </w:rPr>
        <w:t xml:space="preserve">Critical case study analysis</w:t>
      </w:r>
      <w:r>
        <w:t xml:space="preserve"> </w:t>
      </w:r>
      <w:r>
        <w:t xml:space="preserve">of three major Alexandria projects (e.g., Marina District Redevelopment, Western Harbor Expansion) using documented performance metrics.</w:t>
      </w:r>
    </w:p>
    <w:p>
      <w:pPr>
        <w:numPr>
          <w:ilvl w:val="0"/>
          <w:numId w:val="1004"/>
        </w:numPr>
        <w:pStyle w:val="Compact"/>
      </w:pPr>
      <w:r>
        <w:rPr>
          <w:bCs/>
          <w:b/>
        </w:rPr>
        <w:t xml:space="preserve">Phase 3: Framework Development &amp; Validation (Months 11-18)</w:t>
      </w:r>
      <w:r>
        <w:t xml:space="preserve">: Co-creation workshops with local stakeholders to design the competency framework, followed by a pilot test with two Alexandria-based project teams and statistical validation of impact on key performance indicators (KPIs) like timeline adherence and budget variance.</w:t>
      </w:r>
    </w:p>
    <w:bookmarkEnd w:id="24"/>
    <w:bookmarkStart w:id="25" w:name="expected-contributions"/>
    <w:p>
      <w:pPr>
        <w:pStyle w:val="Heading2"/>
      </w:pPr>
      <w:r>
        <w:t xml:space="preserve">5. Expected Contributions</w:t>
      </w:r>
    </w:p>
    <w:p>
      <w:pPr>
        <w:pStyle w:val="FirstParagraph"/>
      </w:pPr>
      <w:r>
        <w:t xml:space="preserve">This Thesis Proposal promises significant academic, professional, and societal contributions specific to Egypt Alexandria:</w:t>
      </w:r>
    </w:p>
    <w:p>
      <w:pPr>
        <w:numPr>
          <w:ilvl w:val="0"/>
          <w:numId w:val="1006"/>
        </w:numPr>
        <w:pStyle w:val="Compact"/>
      </w:pPr>
      <w:r>
        <w:rPr>
          <w:bCs/>
          <w:b/>
        </w:rPr>
        <w:t xml:space="preserve">Academic</w:t>
      </w:r>
      <w:r>
        <w:t xml:space="preserve">: Fills a critical void in project management literature by providing the first contextually grounded framework for MENA coastal cities, challenging universalist assumptions in PM theory.</w:t>
      </w:r>
    </w:p>
    <w:p>
      <w:pPr>
        <w:numPr>
          <w:ilvl w:val="0"/>
          <w:numId w:val="1006"/>
        </w:numPr>
        <w:pStyle w:val="Compact"/>
      </w:pPr>
      <w:r>
        <w:rPr>
          <w:bCs/>
          <w:b/>
        </w:rPr>
        <w:t xml:space="preserve">Professional</w:t>
      </w:r>
      <w:r>
        <w:t xml:space="preserve">: Delivers a practical, validated competency model to institutions like the Egyptian Project Management Association (EPMA) and Alexandria University's Faculty of Engineering for curriculum integration and certification programs.</w:t>
      </w:r>
    </w:p>
    <w:p>
      <w:pPr>
        <w:numPr>
          <w:ilvl w:val="0"/>
          <w:numId w:val="1006"/>
        </w:numPr>
        <w:pStyle w:val="Compact"/>
      </w:pPr>
      <w:r>
        <w:rPr>
          <w:bCs/>
          <w:b/>
        </w:rPr>
        <w:t xml:space="preserve">Societal</w:t>
      </w:r>
      <w:r>
        <w:t xml:space="preserve">: Enhances project delivery efficiency across Egypt Alexandria's key development corridors, accelerating job creation in construction and tourism sectors while improving climate resilience—directly supporting national goals for sustainable urbanization.</w:t>
      </w:r>
    </w:p>
    <w:bookmarkEnd w:id="25"/>
    <w:bookmarkStart w:id="26" w:name="X3c858b556dd162f65ce31d63d874157f3128e08"/>
    <w:p>
      <w:pPr>
        <w:pStyle w:val="Heading2"/>
      </w:pPr>
      <w:r>
        <w:t xml:space="preserve">6. Significance of the Project Manager Role in Egypt Alexandria</w:t>
      </w:r>
    </w:p>
    <w:p>
      <w:pPr>
        <w:pStyle w:val="FirstParagraph"/>
      </w:pPr>
      <w:r>
        <w:t xml:space="preserve">The central thesis of this proposal is that the Project Manager transcends traditional role definitions in Egypt Alexandria. Here, the Project Manager must function as:</w:t>
      </w:r>
    </w:p>
    <w:p>
      <w:pPr>
        <w:numPr>
          <w:ilvl w:val="0"/>
          <w:numId w:val="1007"/>
        </w:numPr>
        <w:pStyle w:val="Compact"/>
      </w:pPr>
      <w:r>
        <w:rPr>
          <w:iCs/>
          <w:i/>
        </w:rPr>
        <w:t xml:space="preserve">Cultural Broker</w:t>
      </w:r>
      <w:r>
        <w:t xml:space="preserve">: Navigating relationships between government bodies, local NGOs (e.g., Alexandria Coastal Protection Network), and diverse resident groups.</w:t>
      </w:r>
    </w:p>
    <w:p>
      <w:pPr>
        <w:numPr>
          <w:ilvl w:val="0"/>
          <w:numId w:val="1007"/>
        </w:numPr>
        <w:pStyle w:val="Compact"/>
      </w:pPr>
      <w:r>
        <w:rPr>
          <w:iCs/>
          <w:i/>
        </w:rPr>
        <w:t xml:space="preserve">Climate Strategist</w:t>
      </w:r>
      <w:r>
        <w:t xml:space="preserve">: Embedding adaptive measures into project plans from inception due to Alexandria's high exposure to sea-level rise (projected 0.5m by 2100).</w:t>
      </w:r>
    </w:p>
    <w:p>
      <w:pPr>
        <w:numPr>
          <w:ilvl w:val="0"/>
          <w:numId w:val="1007"/>
        </w:numPr>
        <w:pStyle w:val="Compact"/>
      </w:pPr>
      <w:r>
        <w:rPr>
          <w:iCs/>
          <w:i/>
        </w:rPr>
        <w:t xml:space="preserve">Economic Catalyst</w:t>
      </w:r>
      <w:r>
        <w:t xml:space="preserve">: Ensuring projects actively leverage Alexandria's tourism economy (contributing ~18% of the city's GDP) for local supplier development and employment.</w:t>
      </w:r>
    </w:p>
    <w:p>
      <w:pPr>
        <w:pStyle w:val="FirstParagraph"/>
      </w:pPr>
      <w:r>
        <w:t xml:space="preserve">This redefined Project Manager role is indispensable for transforming Alexandria from a city facing developmental challenges into a model of sustainable Mediterranean urban growth, directly aligning with Egypt's national strategic priorities. The success of this Thesis Proposal hinges on positioning the Project Manager not as an executor, but as the pivotal orchestrator of Alexandria's integrated development narrative.</w:t>
      </w:r>
    </w:p>
    <w:bookmarkEnd w:id="26"/>
    <w:bookmarkStart w:id="27" w:name="conclusion"/>
    <w:p>
      <w:pPr>
        <w:pStyle w:val="Heading2"/>
      </w:pPr>
      <w:r>
        <w:t xml:space="preserve">7. Conclusion</w:t>
      </w:r>
    </w:p>
    <w:p>
      <w:pPr>
        <w:pStyle w:val="FirstParagraph"/>
      </w:pPr>
      <w:r>
        <w:t xml:space="preserve">This Thesis Proposal establishes a compelling case for research focused on optimizing the Project Manager role within Egypt Alexandria's complex development ecosystem. By grounding theoretical frameworks in local realities—from managing seasonal tourism impacts to mitigating coastal erosion—the research promises tangible improvements in project delivery that directly benefit Alexandria's 5 million residents and Egypt's broader economic aspirations. The proposed methodology ensures rigor while prioritizing practical applicability, ensuring the resulting competency model will be adopted by key stakeholders within Alexandria's development corridors. This work represents a necessary step towards making the Project Manager a catalyst for resilient, inclusive growth in Egypt’s most dynamic coastal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Manager Roles for Sustainable Development Initiatives in Egypt Alexandria</dc:title>
  <dc:creator/>
  <cp:keywords/>
  <dcterms:created xsi:type="dcterms:W3CDTF">2026-07-20T19:24:32Z</dcterms:created>
  <dcterms:modified xsi:type="dcterms:W3CDTF">2026-07-20T19:24:32Z</dcterms:modified>
</cp:coreProperties>
</file>

<file path=docProps/custom.xml><?xml version="1.0" encoding="utf-8"?>
<Properties xmlns="http://schemas.openxmlformats.org/officeDocument/2006/custom-properties" xmlns:vt="http://schemas.openxmlformats.org/officeDocument/2006/docPropsVTypes"/>
</file>