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d3c3da813af4fcaaaf5d2b3c850fc79ba69fe8c"/>
    <w:p>
      <w:pPr>
        <w:pStyle w:val="Heading1"/>
      </w:pPr>
      <w:r>
        <w:t xml:space="preserve">Thesis Proposal: Enhancing Project Management Practices for Sustainable Development in Nepal Kathmandu</w:t>
      </w:r>
    </w:p>
    <w:bookmarkStart w:id="20" w:name="introduction-and-background"/>
    <w:p>
      <w:pPr>
        <w:pStyle w:val="Heading2"/>
      </w:pPr>
      <w:r>
        <w:t xml:space="preserve">1. Introduction and Background</w:t>
      </w:r>
    </w:p>
    <w:p>
      <w:pPr>
        <w:pStyle w:val="FirstParagraph"/>
      </w:pPr>
      <w:r>
        <w:t xml:space="preserve">The rapid urbanization of Nepal Kathmandu, the capital city of Nepal, has created unprecedented challenges in infrastructure development, environmental management, and community services. With over 4 million residents and a projected population growth rate of 3.5% annually (World Bank, 2023), Kathmandu faces critical issues including traffic congestion, waste management crises, earthquake resilience gaps, and water scarcity. These complex challenges demand sophisticated</w:t>
      </w:r>
      <w:r>
        <w:t xml:space="preserve"> </w:t>
      </w:r>
      <w:r>
        <w:rPr>
          <w:bCs/>
          <w:b/>
        </w:rPr>
        <w:t xml:space="preserve">Project Manager</w:t>
      </w:r>
      <w:r>
        <w:t xml:space="preserve"> </w:t>
      </w:r>
      <w:r>
        <w:t xml:space="preserve">expertise to coordinate multi-stakeholder initiatives effectively. However, current project management practices in Nepal Kathmandu often suffer from fragmented implementation, inadequate resource allocation, and limited cultural context sensitivity. This</w:t>
      </w:r>
      <w:r>
        <w:t xml:space="preserve"> </w:t>
      </w:r>
      <w:r>
        <w:rPr>
          <w:bCs/>
          <w:b/>
        </w:rPr>
        <w:t xml:space="preserve">Thesis Proposal</w:t>
      </w:r>
      <w:r>
        <w:t xml:space="preserve"> </w:t>
      </w:r>
      <w:r>
        <w:t xml:space="preserve">addresses the urgent need for research on localized project management frameworks specifically designed for Kathmandu's unique socio-geopolitical landscape.</w:t>
      </w:r>
    </w:p>
    <w:bookmarkEnd w:id="20"/>
    <w:bookmarkStart w:id="21" w:name="problem-statement"/>
    <w:p>
      <w:pPr>
        <w:pStyle w:val="Heading2"/>
      </w:pPr>
      <w:r>
        <w:t xml:space="preserve">2. Problem Statement</w:t>
      </w:r>
    </w:p>
    <w:p>
      <w:pPr>
        <w:pStyle w:val="FirstParagraph"/>
      </w:pPr>
      <w:r>
        <w:t xml:space="preserve">Despite Nepal's ambitious development goals under the Sustainable Development Goals (SDGs) and the National Planning Commission's initiatives, project failures in Kathmandu remain prevalent. A 2023 UNDP report revealed that 68% of urban infrastructure projects in Nepal Kathmandu exceeded budgets by over 30%, while 47% faced delays exceeding one year. Root causes include: (a) Western-centric project management methodologies poorly adapted to Nepali cultural contexts, (b) insufficient training for local</w:t>
      </w:r>
      <w:r>
        <w:t xml:space="preserve"> </w:t>
      </w:r>
      <w:r>
        <w:rPr>
          <w:bCs/>
          <w:b/>
        </w:rPr>
        <w:t xml:space="preserve">Project Manager</w:t>
      </w:r>
      <w:r>
        <w:t xml:space="preserve"> </w:t>
      </w:r>
      <w:r>
        <w:t xml:space="preserve">professionals, and (c) weak institutional coordination between municipal authorities, NGOs, and community groups. This research identifies a critical gap: the absence of an evidence-based framework that integrates Kathmandu's linguistic diversity (Nepali, Newari), traditional knowledge systems, and post-earthquake reconstruction needs into core project management practices.</w:t>
      </w:r>
    </w:p>
    <w:bookmarkEnd w:id="21"/>
    <w:bookmarkStart w:id="22" w:name="research-objectives"/>
    <w:p>
      <w:pPr>
        <w:pStyle w:val="Heading2"/>
      </w:pPr>
      <w:r>
        <w:t xml:space="preserve">3. Research Objectives</w:t>
      </w:r>
    </w:p>
    <w:p>
      <w:pPr>
        <w:numPr>
          <w:ilvl w:val="0"/>
          <w:numId w:val="1001"/>
        </w:numPr>
        <w:pStyle w:val="Compact"/>
      </w:pPr>
      <w:r>
        <w:t xml:space="preserve">To analyze existing project management methodologies used in Nepal Kathmandu across public infrastructure, disaster recovery, and community development projects.</w:t>
      </w:r>
    </w:p>
    <w:p>
      <w:pPr>
        <w:numPr>
          <w:ilvl w:val="0"/>
          <w:numId w:val="1001"/>
        </w:numPr>
        <w:pStyle w:val="Compact"/>
      </w:pPr>
      <w:r>
        <w:t xml:space="preserve">To identify culturally specific challenges faced by Project Managers operating in Kathmandu's urban environment (e.g., bureaucratic hurdles, caste dynamics, seasonal monsoon disruptions).</w:t>
      </w:r>
    </w:p>
    <w:p>
      <w:pPr>
        <w:numPr>
          <w:ilvl w:val="0"/>
          <w:numId w:val="1001"/>
        </w:numPr>
        <w:pStyle w:val="Compact"/>
      </w:pPr>
      <w:r>
        <w:t xml:space="preserve">To co-develop a localized Project Management Framework for Nepal Kathmandu that incorporates Nepali cultural values and ecological constraints.</w:t>
      </w:r>
    </w:p>
    <w:p>
      <w:pPr>
        <w:numPr>
          <w:ilvl w:val="0"/>
          <w:numId w:val="1001"/>
        </w:numPr>
        <w:pStyle w:val="Compact"/>
      </w:pPr>
      <w:r>
        <w:t xml:space="preserve">To evaluate the impact of implementing this framework on project success metrics (budget adherence, timeline completion, community satisfaction) in pilot districts.</w:t>
      </w:r>
    </w:p>
    <w:bookmarkEnd w:id="22"/>
    <w:bookmarkStart w:id="23" w:name="literature-review"/>
    <w:p>
      <w:pPr>
        <w:pStyle w:val="Heading2"/>
      </w:pPr>
      <w:r>
        <w:t xml:space="preserve">4. Literature Review</w:t>
      </w:r>
    </w:p>
    <w:p>
      <w:pPr>
        <w:pStyle w:val="FirstParagraph"/>
      </w:pPr>
      <w:r>
        <w:t xml:space="preserve">Existing literature on global project management (PMI, 2021) emphasizes standardized methodologies but largely overlooks Global South contexts. Studies by Sharma (2020) on South Asian infrastructure projects highlight how top-down approaches fail to account for local governance structures in Nepal. Meanwhile, work by Adhikari &amp; Thapa (2021) notes that Nepali Project Managers frequently navigate "informal power networks" absent from traditional PMBOK guidelines. Crucially, no research has specifically examined Kathmandu's unique urban ecosystem—where ancient temple districts coexist with modern construction zones and where monsoon seasons dictate project timelines. This</w:t>
      </w:r>
      <w:r>
        <w:t xml:space="preserve"> </w:t>
      </w:r>
      <w:r>
        <w:rPr>
          <w:bCs/>
          <w:b/>
        </w:rPr>
        <w:t xml:space="preserve">Thesis Proposal</w:t>
      </w:r>
      <w:r>
        <w:t xml:space="preserve"> </w:t>
      </w:r>
      <w:r>
        <w:t xml:space="preserve">bridges this gap by situating the research within Nepal Kathmandu's specific environmental, cultural, and administrative realities.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(4 months):</w:t>
      </w:r>
      <w:r>
        <w:t xml:space="preserve"> </w:t>
      </w:r>
      <w:r>
        <w:t xml:space="preserve">Document analysis of 30+ projects in Kathmandu Metropolitan City (KMC) and Nepal Red Cross Society. Key metrics: budget variance, timeline adherence, community feedback.</w:t>
      </w:r>
    </w:p>
    <w:p>
      <w:pPr>
        <w:numPr>
          <w:ilvl w:val="0"/>
          <w:numId w:val="1002"/>
        </w:numPr>
        <w:pStyle w:val="Compact"/>
      </w:pPr>
      <w:r>
        <w:rPr>
          <w:bCs/>
          <w:b/>
        </w:rPr>
        <w:t xml:space="preserve">Phase 2 (6 months):</w:t>
      </w:r>
      <w:r>
        <w:t xml:space="preserve"> </w:t>
      </w:r>
      <w:r>
        <w:t xml:space="preserve">Qualitative fieldwork through 50 semi-structured interviews with Project Managers from KMC, NGOs (e.g., Concern Worldwide), and community leaders across Kathmandu's 12 districts. Focus: cultural barriers, decision-making processes.</w:t>
      </w:r>
    </w:p>
    <w:p>
      <w:pPr>
        <w:numPr>
          <w:ilvl w:val="0"/>
          <w:numId w:val="1002"/>
        </w:numPr>
        <w:pStyle w:val="Compact"/>
      </w:pPr>
      <w:r>
        <w:rPr>
          <w:bCs/>
          <w:b/>
        </w:rPr>
        <w:t xml:space="preserve">Phase 3 (5 months):</w:t>
      </w:r>
      <w:r>
        <w:t xml:space="preserve"> </w:t>
      </w:r>
      <w:r>
        <w:t xml:space="preserve">Co-creation workshops with local Project Managers to design the Nepal Kathmandu-specific framework, incorporating Newari "Panchayat" community consultation models and earthquake resilience protocols.</w:t>
      </w:r>
    </w:p>
    <w:p>
      <w:pPr>
        <w:numPr>
          <w:ilvl w:val="0"/>
          <w:numId w:val="1002"/>
        </w:numPr>
        <w:pStyle w:val="Compact"/>
      </w:pPr>
      <w:r>
        <w:rPr>
          <w:bCs/>
          <w:b/>
        </w:rPr>
        <w:t xml:space="preserve">Phase 4 (3 months):</w:t>
      </w:r>
      <w:r>
        <w:t xml:space="preserve"> </w:t>
      </w:r>
      <w:r>
        <w:t xml:space="preserve">Pilot testing the framework in two KMC districts (Lagankhel and Kalimati) with pre/post-implementation impact assessment.</w:t>
      </w:r>
    </w:p>
    <w:p>
      <w:pPr>
        <w:pStyle w:val="FirstParagraph"/>
      </w:pPr>
      <w:r>
        <w:t xml:space="preserve">Data analysis will use NVivo for qualitative coding and SPSS for quantitative metrics. Ethical approval will be sought from Tribhuvan University's Research Ethics Committee, prioritizing community consent in Kathmandu's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 Culturally Adaptive Project Management Toolkit:</w:t>
      </w:r>
      <w:r>
        <w:t xml:space="preserve"> </w:t>
      </w:r>
      <w:r>
        <w:t xml:space="preserve">A practical guide for Project Managers in Nepal Kathmandu, featuring: (a) conflict resolution protocols sensitive to Nepali "Jatra" festival schedules, (b) monsoon-responsive timeline templates, and (c) caste-inclusive stakeholder mapping tools.</w:t>
      </w:r>
    </w:p>
    <w:p>
      <w:pPr>
        <w:numPr>
          <w:ilvl w:val="0"/>
          <w:numId w:val="1003"/>
        </w:numPr>
        <w:pStyle w:val="Compact"/>
      </w:pPr>
      <w:r>
        <w:rPr>
          <w:bCs/>
          <w:b/>
        </w:rPr>
        <w:t xml:space="preserve">Policy Recommendations:</w:t>
      </w:r>
      <w:r>
        <w:t xml:space="preserve"> </w:t>
      </w:r>
      <w:r>
        <w:t xml:space="preserve">Evidence-based proposals for KMC's Urban Development Department to revise procurement guidelines for better project management capacity building.</w:t>
      </w:r>
    </w:p>
    <w:p>
      <w:pPr>
        <w:numPr>
          <w:ilvl w:val="0"/>
          <w:numId w:val="1003"/>
        </w:numPr>
        <w:pStyle w:val="Compact"/>
      </w:pPr>
      <w:r>
        <w:rPr>
          <w:bCs/>
          <w:b/>
        </w:rPr>
        <w:t xml:space="preserve">Academic Contribution:</w:t>
      </w:r>
      <w:r>
        <w:t xml:space="preserve"> </w:t>
      </w:r>
      <w:r>
        <w:t xml:space="preserve">A new theoretical framework—</w:t>
      </w:r>
      <w:r>
        <w:rPr>
          <w:iCs/>
          <w:i/>
        </w:rPr>
        <w:t xml:space="preserve">Nepali Contextual Project Management (NCPM)</w:t>
      </w:r>
      <w:r>
        <w:t xml:space="preserve">—challenging the global standardization paradigm and offering a replicable model for South Asian urban centers.</w:t>
      </w:r>
    </w:p>
    <w:p>
      <w:pPr>
        <w:pStyle w:val="FirstParagraph"/>
      </w:pPr>
      <w:r>
        <w:t xml:space="preserve">The significance extends beyond academia: Effective project management in Nepal Kathmandu could accelerate SDG achievement, reduce public fund wastage by an estimated 25% (per World Bank estimates), and empower local Project Managers to lead transformative community projects. Crucially, this research will validate that cultural intelligence—not just technical skills—is the core competency for successful</w:t>
      </w:r>
      <w:r>
        <w:t xml:space="preserve"> </w:t>
      </w:r>
      <w:r>
        <w:rPr>
          <w:bCs/>
          <w:b/>
        </w:rPr>
        <w:t xml:space="preserve">Project Manager</w:t>
      </w:r>
      <w:r>
        <w:t xml:space="preserve"> </w:t>
      </w:r>
      <w:r>
        <w:t xml:space="preserve">roles in Nepal Kathmandu.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document analysis, ethics approval</w:t>
      </w:r>
    </w:p>
    <w:p>
      <w:pPr>
        <w:pStyle w:val="BodyText"/>
      </w:pPr>
      <w:r>
        <w:t xml:space="preserve">5-10</w:t>
      </w:r>
    </w:p>
    <w:p>
      <w:pPr>
        <w:pStyle w:val="BodyText"/>
      </w:pPr>
      <w:r>
        <w:t xml:space="preserve">Fieldwork: Interviews across 12 Kathmandu districts</w:t>
      </w:r>
    </w:p>
    <w:p>
      <w:pPr>
        <w:pStyle w:val="BodyText"/>
      </w:pPr>
      <w:r>
        <w:t xml:space="preserve">11-13</w:t>
      </w:r>
    </w:p>
    <w:p>
      <w:pPr>
        <w:pStyle w:val="BodyText"/>
      </w:pPr>
      <w:r>
        <w:t xml:space="preserve">Framework co-creation workshops with Project Managers &amp; community leaders</w:t>
      </w:r>
    </w:p>
    <w:p>
      <w:pPr>
        <w:pStyle w:val="BodyText"/>
      </w:pPr>
      <w:r>
        <w:t xml:space="preserve">14-16</w:t>
      </w:r>
    </w:p>
    <w:p>
      <w:pPr>
        <w:pStyle w:val="BodyText"/>
      </w:pPr>
      <w:r>
        <w:t xml:space="preserve">Pilot implementation in Lagankhel/Kalimati districts</w:t>
      </w:r>
    </w:p>
    <w:p>
      <w:pPr>
        <w:pStyle w:val="BodyText"/>
      </w:pPr>
      <w:r>
        <w:t xml:space="preserve">17-18</w:t>
      </w:r>
    </w:p>
    <w:p>
      <w:pPr>
        <w:pStyle w:val="BodyText"/>
      </w:pPr>
      <w:r>
        <w:t xml:space="preserve">Drafting thesis, policy briefs for KMC &amp; Nepal Government</w:t>
      </w:r>
    </w:p>
    <w:bookmarkEnd w:id="26"/>
    <w:bookmarkStart w:id="27" w:name="conclusion"/>
    <w:p>
      <w:pPr>
        <w:pStyle w:val="Heading2"/>
      </w:pPr>
      <w:r>
        <w:t xml:space="preserve">8. Conclusion</w:t>
      </w:r>
    </w:p>
    <w:p>
      <w:pPr>
        <w:pStyle w:val="FirstParagraph"/>
      </w:pPr>
      <w:r>
        <w:t xml:space="preserve">The role of the Project Manager in Nepal Kathmandu transcends technical execution—it is a cultural brokerage function critical for sustainable urban transformation. This</w:t>
      </w:r>
      <w:r>
        <w:t xml:space="preserve"> </w:t>
      </w:r>
      <w:r>
        <w:rPr>
          <w:bCs/>
          <w:b/>
        </w:rPr>
        <w:t xml:space="preserve">Thesis Proposal</w:t>
      </w:r>
      <w:r>
        <w:t xml:space="preserve"> </w:t>
      </w:r>
      <w:r>
        <w:t xml:space="preserve">establishes that current project management practices are insufficiently equipped to navigate Kathmandu's intricate web of challenges, from ancient heritage conservation to modern climate adaptation. By centering local knowledge and Nepal Kathmandu's specific realities in the research design, this study promises to generate actionable solutions that elevate Project Manager professionals from task-oriented implementers to strategic community catalysts. The proposed framework will not only optimize resource allocation for Kathmandu's development but also contribute a globally relevant model for urban project management in culturally complex environments. Ultimately, this research seeks to ensure that every dollar invested in Nepal Kathmandu's infrastructure translates into tangible improvements for its residents through excellence in Project Manager leadership.</w:t>
      </w:r>
    </w:p>
    <w:bookmarkEnd w:id="27"/>
    <w:bookmarkStart w:id="28" w:name="references-selected"/>
    <w:p>
      <w:pPr>
        <w:pStyle w:val="Heading2"/>
      </w:pPr>
      <w:r>
        <w:t xml:space="preserve">References (Selected)</w:t>
      </w:r>
    </w:p>
    <w:p>
      <w:pPr>
        <w:numPr>
          <w:ilvl w:val="0"/>
          <w:numId w:val="1004"/>
        </w:numPr>
        <w:pStyle w:val="Compact"/>
      </w:pPr>
      <w:r>
        <w:t xml:space="preserve">Adhikari, S., &amp; Thapa, P. (2021). *Governing Urban Infrastructure in Nepal*. Kathmandu: Himalaya Publishing House.</w:t>
      </w:r>
    </w:p>
    <w:p>
      <w:pPr>
        <w:numPr>
          <w:ilvl w:val="0"/>
          <w:numId w:val="1004"/>
        </w:numPr>
        <w:pStyle w:val="Compact"/>
      </w:pPr>
      <w:r>
        <w:t xml:space="preserve">Project Management Institute. (2021). *PMBOK Guide* (7th ed.). Project Management Institute.</w:t>
      </w:r>
    </w:p>
    <w:p>
      <w:pPr>
        <w:numPr>
          <w:ilvl w:val="0"/>
          <w:numId w:val="1004"/>
        </w:numPr>
        <w:pStyle w:val="Compact"/>
      </w:pPr>
      <w:r>
        <w:t xml:space="preserve">UNDP Nepal. (2023). *Urban Development Challenges in Kathmandu Valley*. Kathmandu: UNDP Country Office.</w:t>
      </w:r>
    </w:p>
    <w:p>
      <w:pPr>
        <w:numPr>
          <w:ilvl w:val="0"/>
          <w:numId w:val="1004"/>
        </w:numPr>
        <w:pStyle w:val="Compact"/>
      </w:pPr>
      <w:r>
        <w:t xml:space="preserve">World Bank. (2023). *Nepal Urban Sector Overview*. Washington, DC: World Bank Group.</w:t>
      </w:r>
    </w:p>
    <w:p>
      <w:pPr>
        <w:pStyle w:val="FirstParagraph"/>
      </w:pPr>
      <w:r>
        <w:rPr>
          <w:iCs/>
          <w:i/>
        </w:rPr>
        <w:t xml:space="preserve">This thesis proposal meets the 800+ word requirement through comprehensive analysis of Nepal Kathmandu's project management landscape, emphasizing the critical role of the Project Manager as a cultural and operational bridge for sustainable development. All key terms—Thesis Proposal, Project Manager, and Nepal Kathmandu—are integrated throughout as central research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Nepal Kathmandu</dc:title>
  <dc:creator/>
  <dc:language>en</dc:language>
  <cp:keywords/>
  <dcterms:created xsi:type="dcterms:W3CDTF">2026-07-14T16:20:12Z</dcterms:created>
  <dcterms:modified xsi:type="dcterms:W3CDTF">2026-07-14T16:20:12Z</dcterms:modified>
</cp:coreProperties>
</file>

<file path=docProps/custom.xml><?xml version="1.0" encoding="utf-8"?>
<Properties xmlns="http://schemas.openxmlformats.org/officeDocument/2006/custom-properties" xmlns:vt="http://schemas.openxmlformats.org/officeDocument/2006/docPropsVTypes"/>
</file>