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474007cc790d7f199a1f0e8b292afc5b271128"/>
    <w:p>
      <w:pPr>
        <w:pStyle w:val="Heading1"/>
      </w:pPr>
      <w:r>
        <w:t xml:space="preserve">Thesis Proposal: Optimizing Project Manager Performance to Address Strategic Development Challenges in South Africa Cape Town</w:t>
      </w:r>
    </w:p>
    <w:bookmarkStart w:id="20" w:name="abstract-approx.-150-words"/>
    <w:p>
      <w:pPr>
        <w:pStyle w:val="Heading2"/>
      </w:pPr>
      <w:r>
        <w:t xml:space="preserve">Abstract (Approx. 150 words)</w:t>
      </w:r>
    </w:p>
    <w:p>
      <w:pPr>
        <w:pStyle w:val="FirstParagraph"/>
      </w:pPr>
      <w:r>
        <w:t xml:space="preserve">This thesis proposal investigates the critical role of the Project Manager within the complex socio-economic and infrastructural landscape of South Africa Cape Town. As Cape Town navigates ambitious urban development targets under its 2040 Integrated Urban Development Plan, alongside persistent challenges like water security, inequality, and economic transformation, effective project delivery becomes paramount. Current evidence suggests that Project Manager capabilities are often insufficiently aligned with local contextual demands, leading to cost overruns, delays in critical municipal services (e.g., housing, transport), and suboptimal community engagement. This research aims to identify the specific competencies, contextual barriers, and supportive frameworks required for a successful Project Manager operating within South Africa Cape Town. By conducting mixed-methods research involving key stakeholders across municipal projects and private sector developments in the city, this study will develop a tailored competency model to enhance Project Manager effectiveness and contribute directly to Cape Town's sustainable development goals.</w:t>
      </w:r>
    </w:p>
    <w:bookmarkEnd w:id="20"/>
    <w:bookmarkStart w:id="21" w:name="X18ad9d9d495a6e542d05b2aa9c17103de3319de"/>
    <w:p>
      <w:pPr>
        <w:pStyle w:val="Heading2"/>
      </w:pPr>
      <w:r>
        <w:t xml:space="preserve">1. Introduction: The Imperative for Contextualized Project Management in Cape Town (Approx. 200 words)</w:t>
      </w:r>
    </w:p>
    <w:p>
      <w:pPr>
        <w:pStyle w:val="FirstParagraph"/>
      </w:pPr>
      <w:r>
        <w:t xml:space="preserve">South Africa, and particularly its vibrant but challenged metropolis of Cape Town, stands at a pivotal juncture. The city faces immense pressure to deliver on critical infrastructure projects (e.g., N2 Gateway, public transport upgrades), address the legacy of apartheid spatial planning through inclusive regeneration initiatives, and foster economic growth within a context of high unemployment and inequality. The success of these endeavors hinges overwhelmingly on the performance of the Project Manager. However, a significant gap exists between generic global project management frameworks and the specific realities confronting a Project Manager operating in South Africa Cape Town. These realities include navigating complex community dynamics in informal settlements, managing multi-stakeholder governance involving national, provincial, and municipal levels (e.g., City of Cape Town Council), dealing with chronic resource constraints within public sector entities, and responding to unique environmental pressures like drought resilience planning. This thesis argues that merely applying international PM best practices is inadequate; a Project Manager in Cape Town requires a deeply contextualized skillset honed for the city's specific political, social, economic, and infrastructural environment. Understanding this gap is the foundational premise of this Thesis Proposal.</w:t>
      </w:r>
    </w:p>
    <w:bookmarkEnd w:id="21"/>
    <w:bookmarkStart w:id="22" w:name="X598867a5791c2fedf0da41334e5da7088fdf98a"/>
    <w:p>
      <w:pPr>
        <w:pStyle w:val="Heading2"/>
      </w:pPr>
      <w:r>
        <w:t xml:space="preserve">2. Problem Statement: The Disconnect Between Theory and Practice in Cape Town (Approx. 180 words)</w:t>
      </w:r>
    </w:p>
    <w:p>
      <w:pPr>
        <w:pStyle w:val="FirstParagraph"/>
      </w:pPr>
      <w:r>
        <w:t xml:space="preserve">Despite significant investment in project management training for public and private sector professionals, many projects in South Africa Cape Town consistently underperform relative to their planned scope, budget, and timeline. Key issues include poor community consultation leading to protests delaying construction (e.g., recent housing projects), inadequate risk management for local socio-economic volatility (like service delivery protests or labour disputes), and misalignment between project objectives and the specific needs of Cape Town's diverse communities. This research posits that a core factor is the lack of a clearly defined, locally validated set of competencies specifically for the Project Manager within Cape Town's unique context. Existing studies often generalize across South Africa or focus on corporate sectors outside Cape Town's distinct municipal and socio-economic milieu. Consequently, Project Managers are frequently unprepared to effectively manage the intricate local stakeholder landscapes, regulatory nuances (e.g., municipal bylaws), and community-centric delivery requirements that define success in South Africa Cape Town. This disconnect directly impedes the city's ability to achieve its development ambitions.</w:t>
      </w:r>
    </w:p>
    <w:bookmarkEnd w:id="22"/>
    <w:bookmarkStart w:id="23" w:name="X6b559cab42f9a9d15c68f0f5d6911fd35076f7a"/>
    <w:p>
      <w:pPr>
        <w:pStyle w:val="Heading2"/>
      </w:pPr>
      <w:r>
        <w:t xml:space="preserve">3. Research Objectives and Questions (Approx. 150 words)</w:t>
      </w:r>
    </w:p>
    <w:p>
      <w:pPr>
        <w:pStyle w:val="FirstParagraph"/>
      </w:pPr>
      <w:r>
        <w:t xml:space="preserve">This Thesis Proposal outlines three primary objectives:</w:t>
      </w:r>
    </w:p>
    <w:p>
      <w:pPr>
        <w:numPr>
          <w:ilvl w:val="0"/>
          <w:numId w:val="1001"/>
        </w:numPr>
        <w:pStyle w:val="Compact"/>
      </w:pPr>
      <w:r>
        <w:t xml:space="preserve">To conduct a comprehensive analysis of the current challenges faced by Project Managers executing projects within the City of Cape Town's infrastructure, social development, and economic transformation portfolios.</w:t>
      </w:r>
    </w:p>
    <w:p>
      <w:pPr>
        <w:numPr>
          <w:ilvl w:val="0"/>
          <w:numId w:val="1001"/>
        </w:numPr>
        <w:pStyle w:val="Compact"/>
      </w:pPr>
      <w:r>
        <w:t xml:space="preserve">To identify and validate the specific competencies (technical, contextual, interpersonal) most critical for Project Manager success in navigating South Africa Cape Town's unique environment.</w:t>
      </w:r>
    </w:p>
    <w:p>
      <w:pPr>
        <w:numPr>
          <w:ilvl w:val="0"/>
          <w:numId w:val="1001"/>
        </w:numPr>
        <w:pStyle w:val="Compact"/>
      </w:pPr>
      <w:r>
        <w:t xml:space="preserve">To develop a practical competency framework tailored to empower the Project Manager in achieving sustainable project outcomes aligned with Cape Town's strategic priorities.</w:t>
      </w:r>
    </w:p>
    <w:p>
      <w:pPr>
        <w:pStyle w:val="FirstParagraph"/>
      </w:pPr>
      <w:r>
        <w:t xml:space="preserve">Key research questions guiding this study include: What are the most significant contextual barriers to effective Project Manager performance in South Africa Cape Town? How do successful local Project Managers adapt standard methodologies to overcome these barriers? And how can a context-specific competency model be designed and implemented to enhance project delivery outcomes in the Cape Town setting?</w:t>
      </w:r>
    </w:p>
    <w:bookmarkEnd w:id="23"/>
    <w:bookmarkStart w:id="24" w:name="methodology-approx.-100-words"/>
    <w:p>
      <w:pPr>
        <w:pStyle w:val="Heading2"/>
      </w:pPr>
      <w:r>
        <w:t xml:space="preserve">4. Methodology (Approx. 100 words)</w:t>
      </w:r>
    </w:p>
    <w:p>
      <w:pPr>
        <w:pStyle w:val="FirstParagraph"/>
      </w:pPr>
      <w:r>
        <w:t xml:space="preserve">A mixed-methods approach will be employed, combining qualitative and quantitative data collection. This includes: (a) In-depth semi-structured interviews with 25+ experienced Project Managers currently working on major projects within the City of Cape Town and key private sector partners; (b) A structured survey distributed to a larger cohort of Project Managers across municipal departments and contractors operating in South Africa Cape Town, measuring competency perceptions against project success metrics; (c) Analysis of project documentation from the City's portfolio (where accessible) to correlate management practices with outcomes. Data will be analyzed thematically for qualitative insights and statistically for survey data, ensuring triangulation of findings relevant to the specific context of Cape Town.</w:t>
      </w:r>
    </w:p>
    <w:bookmarkEnd w:id="24"/>
    <w:bookmarkStart w:id="25" w:name="Xdf4571e4604af735a311bda3ccfc474e863cc85"/>
    <w:p>
      <w:pPr>
        <w:pStyle w:val="Heading2"/>
      </w:pPr>
      <w:r>
        <w:t xml:space="preserve">5. Significance and Expected Contribution (Approx. 120 words)</w:t>
      </w:r>
    </w:p>
    <w:p>
      <w:pPr>
        <w:pStyle w:val="FirstParagraph"/>
      </w:pPr>
      <w:r>
        <w:t xml:space="preserve">This research holds significant potential impact for both academia and practice in South Africa Cape Town. Academically, it contributes a much-needed contextualized understanding of project management within the rapidly developing urban landscape of South Africa's Western Cape, moving beyond generic models. For practitioners and the City of Cape Town itself, the developed competency framework will provide a practical roadmap for recruiting, training, and supporting Project Managers to deliver projects more effectively within the city's specific challenges. This directly addresses critical gaps in public service delivery and community engagement. Furthermore, by focusing on enhancing Project Manager capability as a catalyst for sustainable development, this study offers actionable insights to accelerate Cape Town's progress towards its vision of becoming a globally competitive, inclusive, and resilient city – making it highly relevant to the broader South Africa development agenda.</w:t>
      </w:r>
    </w:p>
    <w:bookmarkEnd w:id="25"/>
    <w:bookmarkStart w:id="26" w:name="conclusion-approx.-100-words"/>
    <w:p>
      <w:pPr>
        <w:pStyle w:val="Heading2"/>
      </w:pPr>
      <w:r>
        <w:t xml:space="preserve">6. Conclusion (Approx. 100 words)</w:t>
      </w:r>
    </w:p>
    <w:p>
      <w:pPr>
        <w:pStyle w:val="FirstParagraph"/>
      </w:pPr>
      <w:r>
        <w:t xml:space="preserve">The successful execution of projects driving Cape Town's future is intrinsically linked to the capabilities of the Project Manager operating within its unique context. This Thesis Proposal addresses a critical and under-researched gap in understanding how Project Manager effectiveness can be optimized specifically for South Africa Cape Town. By grounding research in the city's lived reality – its infrastructure demands, community dynamics, governance complexities, and development imperatives – this study promises to deliver a practical framework that empowers the Project Manager to navigate challenges and achieve tangible results. The outcomes will not only benefit Cape Town but also offer valuable lessons for other cities across South Africa facing similar complex urban development trajectories. Investing in the contextual competence of the Project Manager is an investment in a more successful and sustainable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South Africa Cape Town</dc:title>
  <dc:creator/>
  <cp:keywords/>
  <dcterms:created xsi:type="dcterms:W3CDTF">2026-07-21T07:24:43Z</dcterms:created>
  <dcterms:modified xsi:type="dcterms:W3CDTF">2026-07-21T07:24:43Z</dcterms:modified>
</cp:coreProperties>
</file>

<file path=docProps/custom.xml><?xml version="1.0" encoding="utf-8"?>
<Properties xmlns="http://schemas.openxmlformats.org/officeDocument/2006/custom-properties" xmlns:vt="http://schemas.openxmlformats.org/officeDocument/2006/docPropsVTypes"/>
</file>