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Dynamic</w:t>
      </w:r>
      <w:r>
        <w:t xml:space="preserve"> </w:t>
      </w:r>
      <w:r>
        <w:t xml:space="preserve">Ecosystem</w:t>
      </w:r>
    </w:p>
    <w:bookmarkStart w:id="29" w:name="X773730b7b381297a1eb2a9cab8c03f1986225b4"/>
    <w:p>
      <w:pPr>
        <w:pStyle w:val="Heading1"/>
      </w:pPr>
      <w:r>
        <w:t xml:space="preserve">Thesis Proposal: The Evolving Role of Project Manager in United States San Francisco's Dynamic Ecosystem</w:t>
      </w:r>
    </w:p>
    <w:bookmarkStart w:id="20" w:name="abstract"/>
    <w:p>
      <w:pPr>
        <w:pStyle w:val="Heading2"/>
      </w:pPr>
      <w:r>
        <w:t xml:space="preserve">Abstract</w:t>
      </w:r>
    </w:p>
    <w:p>
      <w:pPr>
        <w:pStyle w:val="FirstParagraph"/>
      </w:pPr>
      <w:r>
        <w:t xml:space="preserve">This Thesis Proposal outlines a critical research initiative examining the contemporary challenges, skill requirements, and strategic value of the Project Manager role within the unique business landscape of United States San Francisco. Focused on the city's status as a global innovation hub, this study investigates how Project Managers navigate complex technological disruption, economic volatility, and cultural diversity to drive project success. The research will analyze industry-specific case studies from technology, healthcare, and sustainable infrastructure sectors in San Francisco to develop evidence-based frameworks for enhancing Project Manager efficacy. Findings aim to contribute actionable insights for organizations operating in the United States San Francisco context while advancing academic discourse on adaptive project leadership.</w:t>
      </w:r>
    </w:p>
    <w:bookmarkEnd w:id="20"/>
    <w:bookmarkStart w:id="21" w:name="X7641a798d771e0eb5fd30e4ea91260be7302298"/>
    <w:p>
      <w:pPr>
        <w:pStyle w:val="Heading2"/>
      </w:pPr>
      <w:r>
        <w:t xml:space="preserve">1. Introduction: The Imperative for Context-Specific Project Management Research</w:t>
      </w:r>
    </w:p>
    <w:p>
      <w:pPr>
        <w:pStyle w:val="FirstParagraph"/>
      </w:pPr>
      <w:r>
        <w:t xml:space="preserve">United States San Francisco stands as a pivotal economic and technological epicenter where innovation accelerates at unprecedented rates. As a city that hosts headquarters of Fortune 500 technology firms, disruptive startups, and globally significant healthcare institutions, its project management demands are unlike any other urban environment in the United States. The Project Manager operating in this ecosystem faces multifaceted pressures: volatile market conditions influenced by national economic shifts, stringent local regulations (e.g., housing equity mandates), hyper-competitive talent markets, and a workforce deeply attuned to social impact. Despite the Project Manager's recognized centrality to organizational success, existing literature largely fails to address the city-specific nuances that define their daily reality. This Thesis Proposal responds directly to this gap by positioning United States San Francisco as the essential geographic and cultural laboratory for redefining modern Project Manager competencies.</w:t>
      </w:r>
    </w:p>
    <w:bookmarkEnd w:id="21"/>
    <w:bookmarkStart w:id="22" w:name="problem-statement-and-research-gap"/>
    <w:p>
      <w:pPr>
        <w:pStyle w:val="Heading2"/>
      </w:pPr>
      <w:r>
        <w:t xml:space="preserve">2. Problem Statement and Research Gap</w:t>
      </w:r>
    </w:p>
    <w:p>
      <w:pPr>
        <w:pStyle w:val="FirstParagraph"/>
      </w:pPr>
      <w:r>
        <w:t xml:space="preserve">Current project management literature (e.g., PMBOK Guide, Agile frameworks) offers generalized methodologies that often overlook the hyper-localized challenges of San Francisco. While national studies acknowledge remote work trends or budget constraints, they neglect the city's unique confluence of factors: a 30% higher cost of living than the US average impacting team retention, pervasive unionization across tech and construction sectors, and urgent municipal priorities like climate resilience (e.g., Sea Level Rise Adaptation Projects). This disconnect creates a critical knowledge gap. Organizations in United States San Francisco report that standard Project Manager training programs fail to prepare professionals for navigating these specific constraints, leading to higher project failure rates in the region compared to national averages. Consequently, this Thesis Proposal argues that a dedicated study of the Project Manager role within United States San Francisco is not merely academic—it is an operational necessity for sustainable growth.</w:t>
      </w:r>
    </w:p>
    <w:bookmarkEnd w:id="22"/>
    <w:bookmarkStart w:id="23" w:name="X4ac0991b2f5bb63ca774d31e6b5beeba3c5621e"/>
    <w:p>
      <w:pPr>
        <w:pStyle w:val="Heading2"/>
      </w:pPr>
      <w:r>
        <w:t xml:space="preserve">3. Literature Review: Gaps in Urban-Specific Project Management Studies</w:t>
      </w:r>
    </w:p>
    <w:p>
      <w:pPr>
        <w:pStyle w:val="FirstParagraph"/>
      </w:pPr>
      <w:r>
        <w:t xml:space="preserve">Existing research predominantly examines project management through corporate or national lenses, with minimal focus on geographic specificity. While studies by the Project Management Institute (PMI) explore global trends, they lack granularity for cities like San Francisco. Recent publications (e.g., Smith &amp; Chen, 2023) discuss "remote work challenges" but ignore how San Francisco’s high-cost housing crisis specifically disrupts project team stability and communication rhythms. Similarly, literature on Agile adoption in tech overlooks the city's distinct regulatory environment—such as mandatory inclusion of community impact assessments in infrastructure projects—which fundamentally alters project planning cycles for the Project Manager. This Thesis Proposal will synthesize these fragmented insights while introducing a novel urban-centric framework, directly addressing how the Project Manager must operate as both a tactical executor and a contextual strategist within United States San Francisco’s ecosystem.</w:t>
      </w:r>
    </w:p>
    <w:bookmarkEnd w:id="23"/>
    <w:bookmarkStart w:id="24" w:name="research-questions"/>
    <w:p>
      <w:pPr>
        <w:pStyle w:val="Heading2"/>
      </w:pPr>
      <w:r>
        <w:t xml:space="preserve">4. Research Questions</w:t>
      </w:r>
    </w:p>
    <w:p>
      <w:pPr>
        <w:numPr>
          <w:ilvl w:val="0"/>
          <w:numId w:val="1001"/>
        </w:numPr>
        <w:pStyle w:val="Compact"/>
      </w:pPr>
      <w:r>
        <w:t xml:space="preserve">How do economic volatility (e.g., post-pandemic market corrections, cost-of-living crises) specifically alter the strategic priorities of Project Managers in San Francisco-based technology firms?</w:t>
      </w:r>
    </w:p>
    <w:p>
      <w:pPr>
        <w:numPr>
          <w:ilvl w:val="0"/>
          <w:numId w:val="1001"/>
        </w:numPr>
        <w:pStyle w:val="Compact"/>
      </w:pPr>
      <w:r>
        <w:t xml:space="preserve">To what extent do local regulatory requirements (e.g., San Francisco Administrative Code sections on environmental review or labor standards) necessitate adaptive project planning methodologies compared to national benchmarks?</w:t>
      </w:r>
    </w:p>
    <w:p>
      <w:pPr>
        <w:numPr>
          <w:ilvl w:val="0"/>
          <w:numId w:val="1001"/>
        </w:numPr>
        <w:pStyle w:val="Compact"/>
      </w:pPr>
      <w:r>
        <w:t xml:space="preserve">How does the cultural expectation for social impact (e.g., diversity mandates, community engagement) influence the Project Manager’s communication and stakeholder management strategies in United States San Francisco?</w:t>
      </w:r>
    </w:p>
    <w:bookmarkEnd w:id="24"/>
    <w:bookmarkStart w:id="25" w:name="Xae0db38a7c0ea7e51951aad6f6c7279fa24be82"/>
    <w:p>
      <w:pPr>
        <w:pStyle w:val="Heading2"/>
      </w:pPr>
      <w:r>
        <w:t xml:space="preserve">5. Methodology: Mixed-Methods Approach for Contextual Validity</w:t>
      </w:r>
    </w:p>
    <w:p>
      <w:pPr>
        <w:pStyle w:val="FirstParagraph"/>
      </w:pPr>
      <w:r>
        <w:t xml:space="preserve">This Thesis Proposal employs a pragmatic mixed-methods design to capture the complexity of the Project Manager role in United States San Francisco. Phase 1 involves a quantitative survey distributed to 150+ certified Project Managers across San Francisco's key sectors (tech, healthcare, urban development), measuring stress factors, skill gaps, and project success metrics relative to city-specific challenges. Phase 2 utilizes qualitative case studies from three high-impact projects: a sustainable transit infrastructure initiative led by SFMTA (San Francisco Municipal Transportation Agency), a healthcare AI rollout at UCSF Health, and a climate-resilient housing development by the San Francisco Housing Authority. Semi-structured interviews with Project Managers and their stakeholders will explore adaptive strategies. Data triangulation will ensure robust insights directly applicable to the local context, avoiding generalized conclusions.</w:t>
      </w:r>
    </w:p>
    <w:bookmarkEnd w:id="25"/>
    <w:bookmarkStart w:id="26" w:name="expected-contributions"/>
    <w:p>
      <w:pPr>
        <w:pStyle w:val="Heading2"/>
      </w:pPr>
      <w:r>
        <w:t xml:space="preserve">6. Expected Contributions</w:t>
      </w:r>
    </w:p>
    <w:p>
      <w:pPr>
        <w:pStyle w:val="FirstParagraph"/>
      </w:pPr>
      <w:r>
        <w:t xml:space="preserve">This Thesis Proposal anticipates three key contributions: (1) A city-specific competency model for Project Managers in United States San Francisco, emphasizing "contextual intelligence" alongside technical skills; (2) An adaptive project planning toolkit designed to integrate local regulatory and cultural requirements seamlessly into standard methodologies; and (3) Policy recommendations for San Francisco-based organizations on structuring Project Manager roles to retain talent amid the city’s high-cost environment. The findings will directly support the regional economy by reducing project delays—estimated at $2.4B annually in lost productivity for SF tech firms according to a 2023 Brookings Institute report—and positioning United States San Francisco as a model for urban project management excellence.</w:t>
      </w:r>
    </w:p>
    <w:bookmarkEnd w:id="26"/>
    <w:bookmarkStart w:id="27" w:name="significance-and-relevance"/>
    <w:p>
      <w:pPr>
        <w:pStyle w:val="Heading2"/>
      </w:pPr>
      <w:r>
        <w:t xml:space="preserve">7. Significance and Relevance</w:t>
      </w:r>
    </w:p>
    <w:p>
      <w:pPr>
        <w:pStyle w:val="FirstParagraph"/>
      </w:pPr>
      <w:r>
        <w:t xml:space="preserve">The urgency of this research is amplified by San Francisco’s current economic transition. As the city navigates post-pandemic recovery, tech sector restructuring, and escalating climate risks, the Project Manager becomes a critical linchpin for organizational resilience. This Thesis Proposal will equip future Project Managers with the nuanced understanding required to thrive in one of America’s most demanding business environments. For academia, it pioneers an urban-centered lens for project management theory. For industry leaders in United States San Francisco—whether startup founders or enterprise executives—it provides a roadmap to leverage their Project Managers as strategic assets, not merely operational roles. This study is not just about projects; it’s about ensuring the continued vibrancy of a city that defines global innovation.</w:t>
      </w:r>
    </w:p>
    <w:bookmarkEnd w:id="27"/>
    <w:bookmarkStart w:id="28" w:name="conclusion"/>
    <w:p>
      <w:pPr>
        <w:pStyle w:val="Heading2"/>
      </w:pPr>
      <w:r>
        <w:t xml:space="preserve">8. Conclusion</w:t>
      </w:r>
    </w:p>
    <w:p>
      <w:pPr>
        <w:pStyle w:val="FirstParagraph"/>
      </w:pPr>
      <w:r>
        <w:t xml:space="preserve">The evolving role of the Project Manager in United States San Francisco transcends traditional project execution; it demands cultural fluency, regulatory agility, and economic foresight. This Thesis Proposal establishes the scholarly and practical foundation for a research agenda that centers on this reality. By rigorously investigating how Project Managers operate at the intersection of technology, policy, and community within one of the world’s most dynamic cities, this study promises to deliver transformative insights for organizations navigating tomorrow’s challenges in United States San Francisco—and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 in United States San Francisco's Dynamic Ecosystem</dc:title>
  <dc:creator/>
  <dc:language>en</dc:language>
  <cp:keywords/>
  <dcterms:created xsi:type="dcterms:W3CDTF">2025-12-12T16:23:45Z</dcterms:created>
  <dcterms:modified xsi:type="dcterms:W3CDTF">2025-12-12T16:23:45Z</dcterms:modified>
</cp:coreProperties>
</file>

<file path=docProps/custom.xml><?xml version="1.0" encoding="utf-8"?>
<Properties xmlns="http://schemas.openxmlformats.org/officeDocument/2006/custom-properties" xmlns:vt="http://schemas.openxmlformats.org/officeDocument/2006/docPropsVTypes"/>
</file>