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Zimbabwe</w:t>
      </w:r>
      <w:r>
        <w:t xml:space="preserve"> </w:t>
      </w:r>
      <w:r>
        <w:t xml:space="preserve">Harare</w:t>
      </w:r>
    </w:p>
    <w:bookmarkStart w:id="29" w:name="Xbf8bed974572326911c7f8c2e778f9646bcbb79"/>
    <w:p>
      <w:pPr>
        <w:pStyle w:val="Heading1"/>
      </w:pPr>
      <w:r>
        <w:t xml:space="preserve">Thesis Proposal: Enhancing Project Management Effectiveness in Infrastructure Development Projects within Zimbabwe Harare</w:t>
      </w:r>
    </w:p>
    <w:bookmarkStart w:id="20" w:name="introduction-and-background"/>
    <w:p>
      <w:pPr>
        <w:pStyle w:val="Heading2"/>
      </w:pPr>
      <w:r>
        <w:t xml:space="preserve">1. Introduction and Background</w:t>
      </w:r>
    </w:p>
    <w:p>
      <w:pPr>
        <w:pStyle w:val="FirstParagraph"/>
      </w:pPr>
      <w:r>
        <w:t xml:space="preserve">The rapid urbanization of Zimbabwe Harare, the nation's economic hub, has intensified demand for sustainable infrastructure development. However, critical projects in transportation, water management, and housing consistently face delays exceeding 30% and cost overruns averaging 45%, according to the National Infrastructure Development Agency (NIDA) 2023 report. This persistent underperformance underscores a systemic gap in effective project execution—specifically within the</w:t>
      </w:r>
      <w:r>
        <w:t xml:space="preserve"> </w:t>
      </w:r>
      <w:r>
        <w:rPr>
          <w:bCs/>
          <w:b/>
        </w:rPr>
        <w:t xml:space="preserve">Project Manager</w:t>
      </w:r>
      <w:r>
        <w:t xml:space="preserve"> </w:t>
      </w:r>
      <w:r>
        <w:t xml:space="preserve">role. As Zimbabwe Harare navigates post-economic crisis recovery, the need for competent</w:t>
      </w:r>
      <w:r>
        <w:t xml:space="preserve"> </w:t>
      </w:r>
      <w:r>
        <w:rPr>
          <w:bCs/>
          <w:b/>
        </w:rPr>
        <w:t xml:space="preserve">Project Manager</w:t>
      </w:r>
      <w:r>
        <w:t xml:space="preserve">s capable of navigating complex regulatory landscapes, resource constraints, and stakeholder dynamics has never been more urgent. This</w:t>
      </w:r>
      <w:r>
        <w:t xml:space="preserve"> </w:t>
      </w:r>
      <w:r>
        <w:rPr>
          <w:bCs/>
          <w:b/>
        </w:rPr>
        <w:t xml:space="preserve">Thesis Proposal</w:t>
      </w:r>
      <w:r>
        <w:t xml:space="preserve"> </w:t>
      </w:r>
      <w:r>
        <w:t xml:space="preserve">addresses this critical void by investigating how localized project management practices can be optimized to deliver infrastructure projects on time and within budget in Harare's unique socio-economic context.</w:t>
      </w:r>
    </w:p>
    <w:bookmarkEnd w:id="20"/>
    <w:bookmarkStart w:id="21" w:name="problem-statement"/>
    <w:p>
      <w:pPr>
        <w:pStyle w:val="Heading2"/>
      </w:pPr>
      <w:r>
        <w:t xml:space="preserve">2. Problem Statement</w:t>
      </w:r>
    </w:p>
    <w:p>
      <w:pPr>
        <w:pStyle w:val="FirstParagraph"/>
      </w:pPr>
      <w:r>
        <w:t xml:space="preserve">In Zimbabwe Harare, infrastructure projects frequently fail due to fragmented project management approaches rather than technical deficiencies. Key issues include: (a) inadequate cultural competency among international project managers unfamiliar with local customs and governance structures; (b) poor integration of community feedback in planning phases; (c) insufficient risk mitigation for currency volatility and supply chain disruptions common in Zimbabwe's economy. These challenges directly impact the</w:t>
      </w:r>
      <w:r>
        <w:t xml:space="preserve"> </w:t>
      </w:r>
      <w:r>
        <w:rPr>
          <w:bCs/>
          <w:b/>
        </w:rPr>
        <w:t xml:space="preserve">Project Manager</w:t>
      </w:r>
      <w:r>
        <w:t xml:space="preserve">'s ability to deliver results, perpetuating a cycle where 68% of municipal projects miss deadlines (Zimbabwe Construction Association, 2022). This research positions the</w:t>
      </w:r>
      <w:r>
        <w:t xml:space="preserve"> </w:t>
      </w:r>
      <w:r>
        <w:rPr>
          <w:bCs/>
          <w:b/>
        </w:rPr>
        <w:t xml:space="preserve">Thesis Proposal</w:t>
      </w:r>
      <w:r>
        <w:t xml:space="preserve"> </w:t>
      </w:r>
      <w:r>
        <w:t xml:space="preserve">as a vital intervention to redefine project management standards for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identify critical success factors (CSFs) for Project Managers in Harare-based infrastructure projects through stakeholder analysis.</w:t>
      </w:r>
    </w:p>
    <w:p>
      <w:pPr>
        <w:numPr>
          <w:ilvl w:val="0"/>
          <w:numId w:val="1001"/>
        </w:numPr>
        <w:pStyle w:val="Compact"/>
      </w:pPr>
      <w:r>
        <w:t xml:space="preserve">To develop a localized framework integrating Zimbabwean cultural norms, regulatory requirements, and financial constraints into standard project management methodologies.</w:t>
      </w:r>
    </w:p>
    <w:p>
      <w:pPr>
        <w:numPr>
          <w:ilvl w:val="0"/>
          <w:numId w:val="1001"/>
        </w:numPr>
        <w:pStyle w:val="Compact"/>
      </w:pPr>
      <w:r>
        <w:t xml:space="preserve">To evaluate the impact of gender diversity within Project Management teams on community engagement outcomes in Harare neighborhoods.</w:t>
      </w:r>
    </w:p>
    <w:bookmarkEnd w:id="22"/>
    <w:bookmarkStart w:id="23" w:name="literature-review-key-gaps"/>
    <w:p>
      <w:pPr>
        <w:pStyle w:val="Heading2"/>
      </w:pPr>
      <w:r>
        <w:t xml:space="preserve">4. Literature Review (Key Gaps)</w:t>
      </w:r>
    </w:p>
    <w:p>
      <w:pPr>
        <w:pStyle w:val="FirstParagraph"/>
      </w:pPr>
      <w:r>
        <w:t xml:space="preserve">Existing literature focuses predominantly on Western project management models (PMI, PRINCE2) applied uncritically to African contexts. Studies by Moyo &amp; Chirara (2019) acknowledge cultural misalignment in Zimbabwean construction projects but offer no actionable framework. Research from Nairobi and Kampala demonstrates how community co-creation improves project acceptance—a practice largely absent in Harare's top-down approach (Chikwinya, 2021). This gap necessitates a</w:t>
      </w:r>
      <w:r>
        <w:t xml:space="preserve"> </w:t>
      </w:r>
      <w:r>
        <w:rPr>
          <w:bCs/>
          <w:b/>
        </w:rPr>
        <w:t xml:space="preserve">Thesis Proposal</w:t>
      </w:r>
      <w:r>
        <w:t xml:space="preserve"> </w:t>
      </w:r>
      <w:r>
        <w:t xml:space="preserve">grounded explicitly in Zimbabwe Harare's operational reality, moving beyond theoretical models to contextualized solutions.</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120 Project Managers across Harare's municipal, private, and NGO sectors using a validated scale measuring leadership efficacy in resource-constrained environments. Sampling targets equal representation from water, transport, and housing sectors.</w:t>
      </w:r>
    </w:p>
    <w:p>
      <w:pPr>
        <w:numPr>
          <w:ilvl w:val="0"/>
          <w:numId w:val="1002"/>
        </w:numPr>
        <w:pStyle w:val="Compact"/>
      </w:pPr>
      <w:r>
        <w:rPr>
          <w:bCs/>
          <w:b/>
        </w:rPr>
        <w:t xml:space="preserve">Phase 2 (Qualitative):</w:t>
      </w:r>
      <w:r>
        <w:t xml:space="preserve"> </w:t>
      </w:r>
      <w:r>
        <w:t xml:space="preserve">In-depth interviews with 30 stakeholders (community leaders, contractors, NIDA officials) to contextualize survey findings. Focus groups will explore cultural barriers using the "Harare Community Engagement Matrix" developed for this research.</w:t>
      </w:r>
    </w:p>
    <w:p>
      <w:pPr>
        <w:numPr>
          <w:ilvl w:val="0"/>
          <w:numId w:val="1002"/>
        </w:numPr>
        <w:pStyle w:val="Compact"/>
      </w:pPr>
      <w:r>
        <w:rPr>
          <w:bCs/>
          <w:b/>
        </w:rPr>
        <w:t xml:space="preserve">Data Analysis:</w:t>
      </w:r>
      <w:r>
        <w:t xml:space="preserve"> </w:t>
      </w:r>
      <w:r>
        <w:t xml:space="preserve">Thematic analysis of interview transcripts and regression modeling of survey data using SPSS 28. Ethical approval will be sought from the University of Zimbabwe's Social Research Ethics Committee.</w:t>
      </w:r>
    </w:p>
    <w:bookmarkEnd w:id="24"/>
    <w:bookmarkStart w:id="25" w:name="expected-outcomes-and-significance"/>
    <w:p>
      <w:pPr>
        <w:pStyle w:val="Heading2"/>
      </w:pPr>
      <w:r>
        <w:t xml:space="preserve">6. Expected Outcomes and Significance</w:t>
      </w:r>
    </w:p>
    <w:p>
      <w:pPr>
        <w:pStyle w:val="FirstParagraph"/>
      </w:pPr>
      <w:r>
        <w:t xml:space="preserve">The research anticipates delivering three transformative outcomes:</w:t>
      </w:r>
    </w:p>
    <w:p>
      <w:pPr>
        <w:numPr>
          <w:ilvl w:val="0"/>
          <w:numId w:val="1003"/>
        </w:numPr>
        <w:pStyle w:val="Compact"/>
      </w:pPr>
      <w:r>
        <w:t xml:space="preserve">A validated "Zimbabwe Harare Project Manager Competency Framework" defining cultural intelligence, risk adaptation, and stakeholder negotiation skills specific to Harare's context.</w:t>
      </w:r>
    </w:p>
    <w:p>
      <w:pPr>
        <w:numPr>
          <w:ilvl w:val="0"/>
          <w:numId w:val="1003"/>
        </w:numPr>
        <w:pStyle w:val="Compact"/>
      </w:pPr>
      <w:r>
        <w:t xml:space="preserve">A practical toolkit for project teams including a community feedback integration protocol and currency-risk mitigation checklist.</w:t>
      </w:r>
    </w:p>
    <w:p>
      <w:pPr>
        <w:numPr>
          <w:ilvl w:val="0"/>
          <w:numId w:val="1003"/>
        </w:numPr>
        <w:pStyle w:val="Compact"/>
      </w:pPr>
      <w:r>
        <w:t xml:space="preserve">Policy recommendations for the Ministry of Public Works to revise certification requirements for Project Managers operating in Zimbabwe Harare, emphasizing localized competencies over generic international credentials.</w:t>
      </w:r>
    </w:p>
    <w:p>
      <w:pPr>
        <w:pStyle w:val="FirstParagraph"/>
      </w:pPr>
      <w:r>
        <w:t xml:space="preserve">Significance extends beyond academia: This</w:t>
      </w:r>
      <w:r>
        <w:t xml:space="preserve"> </w:t>
      </w:r>
      <w:r>
        <w:rPr>
          <w:bCs/>
          <w:b/>
        </w:rPr>
        <w:t xml:space="preserve">Thesis Proposal</w:t>
      </w:r>
      <w:r>
        <w:t xml:space="preserve">'s findings will directly support the Harare City Council's "2030 Infrastructure Vision" by reducing project delays. For instance, a 15% reduction in completion times across five major projects (estimated cost: USD 85 million) would generate USD 12.75 million in annual economic value through accelerated service delivery and reduced financing costs—directly benefiting Zimbabwe Harare's residents.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Framework blueprint completed; Ethics approval secured</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Milestones: Survey completion, Interview transcripts finalized</w:t>
            </w:r>
          </w:p>
        </w:tc>
      </w:tr>
      <w:tr>
        <w:tc>
          <w:tcPr/>
          <w:p>
            <w:pPr>
              <w:pStyle w:val="Compact"/>
              <w:jc w:val="left"/>
            </w:pPr>
            <w:r>
              <w:t xml:space="preserve">Data Analysis &amp; Draft Framework</w:t>
            </w:r>
          </w:p>
        </w:tc>
        <w:tc>
          <w:tcPr/>
          <w:p>
            <w:pPr>
              <w:pStyle w:val="Compact"/>
              <w:jc w:val="left"/>
            </w:pPr>
            <w:r>
              <w:t xml:space="preserve">Months 8-10</w:t>
            </w:r>
          </w:p>
        </w:tc>
        <w:tc>
          <w:tcPr/>
          <w:p>
            <w:pPr>
              <w:pStyle w:val="Compact"/>
              <w:jc w:val="left"/>
            </w:pPr>
            <w:r>
              <w:t xml:space="preserve">Competency model validated; Stakeholder workshop held in Harare</w:t>
            </w:r>
          </w:p>
        </w:tc>
      </w:tr>
      <w:tr>
        <w:tc>
          <w:tcPr/>
          <w:p>
            <w:pPr>
              <w:pStyle w:val="Compact"/>
              <w:jc w:val="left"/>
            </w:pPr>
            <w:r>
              <w:t xml:space="preserve">Thesis Writing &amp; Dissemination</w:t>
            </w:r>
          </w:p>
        </w:tc>
        <w:tc>
          <w:tcPr/>
          <w:p>
            <w:pPr>
              <w:pStyle w:val="Compact"/>
              <w:jc w:val="left"/>
            </w:pPr>
            <w:r>
              <w:t xml:space="preserve">Months 11-12</w:t>
            </w:r>
          </w:p>
        </w:tc>
        <w:tc>
          <w:tcPr/>
          <w:p>
            <w:pPr>
              <w:pStyle w:val="Compact"/>
              <w:jc w:val="left"/>
            </w:pPr>
            <w:r>
              <w:t xml:space="preserve">Draft submitted; Policy brief presented to Ministry of Public Works (Zimbabwe Harare)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Project Manager</w:t>
      </w:r>
      <w:r>
        <w:t xml:space="preserve"> </w:t>
      </w:r>
      <w:r>
        <w:t xml:space="preserve">not merely as a logistical coordinator but as the linchpin for sustainable development in Zimbabwe Harare. By centering local realities—where bureaucratic complexity, community expectations, and economic volatility shape project success—the research will generate actionable knowledge that transcends academic theory. In a city where infrastructure gaps directly impact 2 million residents' daily lives (World Bank Urban Atlas), this work promises to catalyze a paradigm shift: from reactive project management to proactive, community-integrated delivery systems. The ultimate measure of this</w:t>
      </w:r>
      <w:r>
        <w:t xml:space="preserve"> </w:t>
      </w:r>
      <w:r>
        <w:rPr>
          <w:bCs/>
          <w:b/>
        </w:rPr>
        <w:t xml:space="preserve">Thesis Proposal</w:t>
      </w:r>
      <w:r>
        <w:t xml:space="preserve">'s success will be its adoption by the Zimbabwe Harare Public Works Department as a standard operating procedure for all municipal infrastructure projects, ensuring that future initiatives meet not only technical specifications but also the lived needs of Harare's citizens.</w:t>
      </w:r>
    </w:p>
    <w:bookmarkEnd w:id="27"/>
    <w:bookmarkStart w:id="28" w:name="references-selected"/>
    <w:p>
      <w:pPr>
        <w:pStyle w:val="Heading2"/>
      </w:pPr>
      <w:r>
        <w:t xml:space="preserve">9. References (Selected)</w:t>
      </w:r>
    </w:p>
    <w:p>
      <w:pPr>
        <w:numPr>
          <w:ilvl w:val="0"/>
          <w:numId w:val="1004"/>
        </w:numPr>
        <w:pStyle w:val="Compact"/>
      </w:pPr>
      <w:r>
        <w:t xml:space="preserve">Chikwinya, B. (2021). *Community-Centered Project Management in East Africa*. Nairobi Press.</w:t>
      </w:r>
    </w:p>
    <w:p>
      <w:pPr>
        <w:numPr>
          <w:ilvl w:val="0"/>
          <w:numId w:val="1004"/>
        </w:numPr>
        <w:pStyle w:val="Compact"/>
      </w:pPr>
      <w:r>
        <w:t xml:space="preserve">National Infrastructure Development Agency (NIDA). (2023). *Harare Municipal Project Performance Report*. Harare: Government Printer.</w:t>
      </w:r>
    </w:p>
    <w:p>
      <w:pPr>
        <w:numPr>
          <w:ilvl w:val="0"/>
          <w:numId w:val="1004"/>
        </w:numPr>
        <w:pStyle w:val="Compact"/>
      </w:pPr>
      <w:r>
        <w:t xml:space="preserve">Zimbabwe Construction Association. (2022). *Infrastructure Delivery Challenges Study*. Harare.</w:t>
      </w:r>
    </w:p>
    <w:p>
      <w:pPr>
        <w:numPr>
          <w:ilvl w:val="0"/>
          <w:numId w:val="1004"/>
        </w:numPr>
        <w:pStyle w:val="Compact"/>
      </w:pPr>
      <w:r>
        <w:t xml:space="preserve">Moyo, T., &amp; Chirara, S. (2019). "Cultural Barriers in Zimbabwean Project Management." *African Journal of Management*, 7(4), 45-61.</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Infrastructure Development Projects within Zimbabwe Harare</dc:title>
  <dc:creator/>
  <dc:language>en</dc:language>
  <cp:keywords/>
  <dcterms:created xsi:type="dcterms:W3CDTF">2026-07-14T11:06:50Z</dcterms:created>
  <dcterms:modified xsi:type="dcterms:W3CDTF">2026-07-14T11:06:50Z</dcterms:modified>
</cp:coreProperties>
</file>

<file path=docProps/custom.xml><?xml version="1.0" encoding="utf-8"?>
<Properties xmlns="http://schemas.openxmlformats.org/officeDocument/2006/custom-properties" xmlns:vt="http://schemas.openxmlformats.org/officeDocument/2006/docPropsVTypes"/>
</file>