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Access</w:t>
      </w:r>
      <w:r>
        <w:t xml:space="preserve"> </w:t>
      </w:r>
      <w:r>
        <w:t xml:space="preserve">and</w:t>
      </w:r>
      <w:r>
        <w:t xml:space="preserve"> </w:t>
      </w:r>
      <w:r>
        <w:t xml:space="preserve">Integration</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Colombia</w:t>
      </w:r>
      <w:r>
        <w:t xml:space="preserve"> </w:t>
      </w:r>
      <w:r>
        <w:t xml:space="preserve">Medellín</w:t>
      </w:r>
    </w:p>
    <w:bookmarkStart w:id="27" w:name="X1cd122246a40391d257dd5a9b34685e0e407d17"/>
    <w:p>
      <w:pPr>
        <w:pStyle w:val="Heading1"/>
      </w:pPr>
      <w:r>
        <w:t xml:space="preserve">Thesis Proposal: Enhancing Psychiatric Care Through Integrated Models in the Context of Colombia Medellín</w:t>
      </w:r>
    </w:p>
    <w:bookmarkStart w:id="20" w:name="abstract"/>
    <w:p>
      <w:pPr>
        <w:pStyle w:val="Heading2"/>
      </w:pPr>
      <w:r>
        <w:t xml:space="preserve">Abstract</w:t>
      </w:r>
    </w:p>
    <w:p>
      <w:pPr>
        <w:pStyle w:val="FirstParagraph"/>
      </w:pPr>
      <w:r>
        <w:t xml:space="preserve">This Thesis Proposal outlines a critical investigation into the current state and future integration of psychiatric services within Medellín's evolving mental health landscape. Focusing on the pivotal role of the Psychiatrist as a central healthcare provider, this research directly addresses systemic gaps in access, quality, and cultural relevance within Colombia's second-largest city. Medellín, historically marked by significant urban violence and socioeconomic disparities yet undergoing profound transformation through initiatives like "Medellín Model," presents a compelling case study. The proposed study aims to develop evidence-based recommendations for optimizing the Psychiatrist's function within community health networks to improve mental health outcomes for vulnerable populations. This work is not merely academic; it is an urgent call to action aligned with Colombia's national mental health policies and the specific, pressing needs of Medellín residents.</w:t>
      </w:r>
    </w:p>
    <w:bookmarkEnd w:id="20"/>
    <w:bookmarkStart w:id="21" w:name="introduction-and-problem-statement"/>
    <w:p>
      <w:pPr>
        <w:pStyle w:val="Heading2"/>
      </w:pPr>
      <w:r>
        <w:t xml:space="preserve">1. Introduction and Problem Statement</w:t>
      </w:r>
    </w:p>
    <w:p>
      <w:pPr>
        <w:pStyle w:val="FirstParagraph"/>
      </w:pPr>
      <w:r>
        <w:t xml:space="preserve">Mental health disorders represent a major public health burden in Colombia, affecting an estimated 15-20% of the population. Despite progressive legislation like Law 100 of 1993 and the National Mental Health Policy (2013), significant disparities persist, particularly in accessing specialized care. The Psychiatrist remains a cornerstone professional for diagnosing complex conditions, managing medication, and providing essential clinical oversight within mental health systems. However, Colombia faces a severe shortage of Psychiatrists – estimated at less than 0.5 per 100,000 population nationally – far below the WHO recommendation of 2-3 per 100,000. This scarcity is acutely felt in Medellín (population ~2.5 million), where high rates of trauma related to decades of conflict, persistent poverty in certain neighborhoods (comunas), and complex comorbidities demand robust psychiatric services.</w:t>
      </w:r>
    </w:p>
    <w:p>
      <w:pPr>
        <w:pStyle w:val="BodyText"/>
      </w:pPr>
      <w:r>
        <w:t xml:space="preserve">Current mental health service delivery in Medellín often operates in silos, with limited coordination between primary care centers, specialized psychiatric units (like those at Hospital San Vicente or Clínica del Valle), and community-based programs. The Psychiatrist's potential to bridge this gap – through supervision of non-specialist staff, integrated treatment protocols within primary care, and targeted outreach – is underutilized. This Thesis Proposal seeks to investigate the specific barriers hindering optimal Psychiatrist deployment and integration within Medellín's healthcare ecosystem, identifying actionable pathways for systemic improvement.</w:t>
      </w:r>
    </w:p>
    <w:bookmarkEnd w:id="21"/>
    <w:bookmarkStart w:id="22" w:name="X5982b82c615a240870602452a7496cdfaef719a"/>
    <w:p>
      <w:pPr>
        <w:pStyle w:val="Heading2"/>
      </w:pPr>
      <w:r>
        <w:t xml:space="preserve">2. Literature Review Context: Psychiatry in Colombia and Medellín</w:t>
      </w:r>
    </w:p>
    <w:p>
      <w:pPr>
        <w:pStyle w:val="FirstParagraph"/>
      </w:pPr>
      <w:r>
        <w:t xml:space="preserve">Existing research on Colombian mental health highlights key challenges: geographical maldistribution of specialists (concentrated in major cities like Bogotá), inadequate funding for community-based services, stigmatization of mental illness, and fragmented care pathways. Studies specific to Medellín, such as those analyzing the impact of urban transformation (e.g., *Revista de Salud Pública*, 2021), note improvements in general well-being but often overlook the nuanced needs within psychiatric care. Research on Psychiatrist utilization is scarce; most studies focus on patient outcomes or policy analysis, not the professional's operational context and integration challenges within a specific urban setting like Medellín.</w:t>
      </w:r>
    </w:p>
    <w:p>
      <w:pPr>
        <w:pStyle w:val="BodyText"/>
      </w:pPr>
      <w:r>
        <w:t xml:space="preserve">Notably, Colombia has made strides with the "Modelo de Salud Mental" (Mental Health Model), emphasizing community care and reducing institutionalization. However, its successful implementation hinges on having sufficient, well-integrated Psychiatrist resources to guide this transition effectively within municipalities like Medellín. This research directly addresses this critical gap by centering the Psychiatrist's role as both a provider and a potential catalyst for system integration in the city's unique environment.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psychiatric service availability, distribution (geographical and by population served), and utilization patterns across Medellín's public health network and key private facilities.</w:t>
      </w:r>
    </w:p>
    <w:p>
      <w:pPr>
        <w:numPr>
          <w:ilvl w:val="0"/>
          <w:numId w:val="1001"/>
        </w:numPr>
        <w:pStyle w:val="Compact"/>
      </w:pPr>
      <w:r>
        <w:t xml:space="preserve">To identify specific barriers encountered by Psychiatrists in Medellín in providing effective care (e.g., administrative burdens, lack of interprofessional collaboration tools, patient transportation issues, stigma within communities).</w:t>
      </w:r>
    </w:p>
    <w:p>
      <w:pPr>
        <w:numPr>
          <w:ilvl w:val="0"/>
          <w:numId w:val="1001"/>
        </w:numPr>
        <w:pStyle w:val="Compact"/>
      </w:pPr>
      <w:r>
        <w:t xml:space="preserve">To assess the perceptions and experiences of healthcare providers (including nurses, psychologists) and key stakeholders (health department officials, community leaders) regarding the role and potential integration of the Psychiatrist within primary care and community mental health teams in Medellín.</w:t>
      </w:r>
    </w:p>
    <w:p>
      <w:pPr>
        <w:numPr>
          <w:ilvl w:val="0"/>
          <w:numId w:val="1001"/>
        </w:numPr>
        <w:pStyle w:val="Compact"/>
      </w:pPr>
      <w:r>
        <w:t xml:space="preserve">To propose a feasible, context-specific model for enhancing Psychiatry service delivery that leverages existing infrastructure within Colombia Medellín's framework.</w:t>
      </w:r>
    </w:p>
    <w:bookmarkEnd w:id="23"/>
    <w:bookmarkStart w:id="24" w:name="Xc6b26d4e7d4a914d15d6ef8afe84e1e6a7e2320"/>
    <w:p>
      <w:pPr>
        <w:pStyle w:val="Heading2"/>
      </w:pPr>
      <w:r>
        <w:t xml:space="preserve">4. Methodology: A Mixed-Methods Approach for Medellín</w:t>
      </w:r>
    </w:p>
    <w:p>
      <w:pPr>
        <w:pStyle w:val="FirstParagraph"/>
      </w:pPr>
      <w:r>
        <w:t xml:space="preserve">This Thesis Proposal employs a sequential mixed-methods design to ensure depth and contextual relevance within Colombia Medellín:</w:t>
      </w:r>
    </w:p>
    <w:p>
      <w:pPr>
        <w:numPr>
          <w:ilvl w:val="0"/>
          <w:numId w:val="1002"/>
        </w:numPr>
        <w:pStyle w:val="Compact"/>
      </w:pPr>
      <w:r>
        <w:rPr>
          <w:bCs/>
          <w:b/>
        </w:rPr>
        <w:t xml:space="preserve">Phase 1 (Quantitative):</w:t>
      </w:r>
      <w:r>
        <w:t xml:space="preserve"> </w:t>
      </w:r>
      <w:r>
        <w:t xml:space="preserve">Analysis of anonymized health records from the SISBEN database (Colombia's socioeconomic stratification system) and public health clinics in Medellín to map psychiatric service access points, patient demographics, and utilization rates across different comuna levels.</w:t>
      </w:r>
    </w:p>
    <w:p>
      <w:pPr>
        <w:numPr>
          <w:ilvl w:val="0"/>
          <w:numId w:val="1002"/>
        </w:numPr>
        <w:pStyle w:val="Compact"/>
      </w:pPr>
      <w:r>
        <w:rPr>
          <w:bCs/>
          <w:b/>
        </w:rPr>
        <w:t xml:space="preserve">Phase 2 (Qualitative):</w:t>
      </w:r>
      <w:r>
        <w:t xml:space="preserve"> </w:t>
      </w:r>
      <w:r>
        <w:t xml:space="preserve">Semi-structured interviews with 15-20 Psychiatrists working in diverse settings (public hospitals, primary care centers, specialized clinics), along with focus group discussions involving 3-4 groups of multidisciplinary healthcare teams (nurses, psychologists) and community health workers. Key informants from the Medellín Municipal Health Secretariat will also be interviewed.</w:t>
      </w:r>
    </w:p>
    <w:p>
      <w:pPr>
        <w:numPr>
          <w:ilvl w:val="0"/>
          <w:numId w:val="1002"/>
        </w:numPr>
        <w:pStyle w:val="Compact"/>
      </w:pPr>
      <w:r>
        <w:rPr>
          <w:bCs/>
          <w:b/>
        </w:rPr>
        <w:t xml:space="preserve">Data Analysis:</w:t>
      </w:r>
      <w:r>
        <w:t xml:space="preserve"> </w:t>
      </w:r>
      <w:r>
        <w:t xml:space="preserve">Quantitative data analyzed using descriptive statistics and spatial analysis (GIS mapping). Qualitative data subjected to thematic analysis following Braun &amp; Clarke (2006) to identify recurring themes related to barriers, enablers, and integration opportunities specific to Medellín.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crucial insights directly applicable to improving mental healthcare in Colombia Medellín. Key expected outcomes include a validated map of psychiatric service gaps, a detailed taxonomy of barriers faced by Psychiatrists operating within the city, and a draft framework for an integrated psychiatric support model tailored to Medellín's community health network structure. This model will emphasize practical strategies for enhancing the Psychiatrist's role in supervision, training non-specialists (e.g., nurses in primary care), and facilitating seamless referral pathways.</w:t>
      </w:r>
    </w:p>
    <w:p>
      <w:pPr>
        <w:pStyle w:val="BodyText"/>
      </w:pPr>
      <w:r>
        <w:t xml:space="preserve">The significance of this research is multifaceted:</w:t>
      </w:r>
    </w:p>
    <w:p>
      <w:pPr>
        <w:numPr>
          <w:ilvl w:val="0"/>
          <w:numId w:val="1003"/>
        </w:numPr>
        <w:pStyle w:val="Compact"/>
      </w:pPr>
      <w:r>
        <w:rPr>
          <w:bCs/>
          <w:b/>
        </w:rPr>
        <w:t xml:space="preserve">For Colombia Medellín:</w:t>
      </w:r>
      <w:r>
        <w:t xml:space="preserve"> </w:t>
      </w:r>
      <w:r>
        <w:t xml:space="preserve">Provides actionable data for local health authorities to strategically deploy limited Psychiatrist resources, potentially improving access for thousands in underserved comuna areas and strengthening the city's implementation of national mental health policies.</w:t>
      </w:r>
    </w:p>
    <w:p>
      <w:pPr>
        <w:numPr>
          <w:ilvl w:val="0"/>
          <w:numId w:val="1003"/>
        </w:numPr>
        <w:pStyle w:val="Compact"/>
      </w:pPr>
      <w:r>
        <w:rPr>
          <w:bCs/>
          <w:b/>
        </w:rPr>
        <w:t xml:space="preserve">For the Psychiatrist Profession:</w:t>
      </w:r>
      <w:r>
        <w:t xml:space="preserve"> </w:t>
      </w:r>
      <w:r>
        <w:t xml:space="preserve">Highlights professional challenges and opportunities within Medellín, fostering advocacy for better working conditions and recognition as essential integrators within mental health teams.</w:t>
      </w:r>
    </w:p>
    <w:p>
      <w:pPr>
        <w:numPr>
          <w:ilvl w:val="0"/>
          <w:numId w:val="1003"/>
        </w:numPr>
        <w:pStyle w:val="Compact"/>
      </w:pPr>
      <w:r>
        <w:rPr>
          <w:bCs/>
          <w:b/>
        </w:rPr>
        <w:t xml:space="preserve">For National Policy:</w:t>
      </w:r>
      <w:r>
        <w:t xml:space="preserve"> </w:t>
      </w:r>
      <w:r>
        <w:t xml:space="preserve">Offers a replicable, evidence-based model that can inform broader Colombian initiatives to decentralize and integrate psychiatric care beyond Medellín.</w:t>
      </w:r>
    </w:p>
    <w:p>
      <w:pPr>
        <w:numPr>
          <w:ilvl w:val="0"/>
          <w:numId w:val="1003"/>
        </w:numPr>
        <w:pStyle w:val="Compact"/>
      </w:pPr>
      <w:r>
        <w:rPr>
          <w:bCs/>
          <w:b/>
        </w:rPr>
        <w:t xml:space="preserve">For Academic Contribution:</w:t>
      </w:r>
      <w:r>
        <w:t xml:space="preserve"> </w:t>
      </w:r>
      <w:r>
        <w:t xml:space="preserve">Fills a critical void in the literature by focusing specifically on the Psychiatrist's operational reality within a complex, transforming urban setting like Medellín in Colombia, moving beyond general policy analysis.</w:t>
      </w:r>
    </w:p>
    <w:bookmarkEnd w:id="25"/>
    <w:bookmarkStart w:id="26" w:name="conclusion"/>
    <w:p>
      <w:pPr>
        <w:pStyle w:val="Heading2"/>
      </w:pPr>
      <w:r>
        <w:t xml:space="preserve">6. Conclusion</w:t>
      </w:r>
    </w:p>
    <w:p>
      <w:pPr>
        <w:pStyle w:val="FirstParagraph"/>
      </w:pPr>
      <w:r>
        <w:t xml:space="preserve">The mental health needs of Medellín's population demand innovative and contextually grounded solutions. The role of the Psychiatrist is not merely about individual patient treatment; it is pivotal to building a resilient, integrated, and equitable mental health system capable of addressing the city's unique challenges stemming from its history and current development trajectory. This Thesis Proposal provides a rigorous, focused plan to investigate how best to harness the potential of the Psychiatrist within Medellín's healthcare fabric. By centering on Colombia Medellín's specific realities – its population dynamics, existing services, and urban transformation journey – this research promises not only academic rigor but also tangible impact for improving mental well-being for countless residents. The successful implementation of the findings from this Thesis Proposal could serve as a vital blueprint for psychiatric integration across Colombia's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Access and Integration in Urban Mental Health Services for Colombia Medellín</dc:title>
  <dc:creator/>
  <cp:keywords/>
  <dcterms:created xsi:type="dcterms:W3CDTF">2026-07-24T04:49:52Z</dcterms:created>
  <dcterms:modified xsi:type="dcterms:W3CDTF">2026-07-24T04:49:52Z</dcterms:modified>
</cp:coreProperties>
</file>

<file path=docProps/custom.xml><?xml version="1.0" encoding="utf-8"?>
<Properties xmlns="http://schemas.openxmlformats.org/officeDocument/2006/custom-properties" xmlns:vt="http://schemas.openxmlformats.org/officeDocument/2006/docPropsVTypes"/>
</file>