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the</w:t>
      </w:r>
      <w:r>
        <w:t xml:space="preserve"> </w:t>
      </w:r>
      <w:r>
        <w:t xml:space="preserve">Psychiatrist's</w:t>
      </w:r>
      <w:r>
        <w:t xml:space="preserve"> </w:t>
      </w:r>
      <w:r>
        <w:t xml:space="preserve">Role</w:t>
      </w:r>
      <w:r>
        <w:t xml:space="preserve"> </w:t>
      </w:r>
      <w:r>
        <w:t xml:space="preserve">in</w:t>
      </w:r>
      <w:r>
        <w:t xml:space="preserve"> </w:t>
      </w:r>
      <w:r>
        <w:t xml:space="preserve">France</w:t>
      </w:r>
      <w:r>
        <w:t xml:space="preserve"> </w:t>
      </w:r>
      <w:r>
        <w:t xml:space="preserve">Marseille</w:t>
      </w:r>
    </w:p>
    <w:bookmarkStart w:id="29" w:name="Xb921692501ce5ef717d88528da78777f5736b4f"/>
    <w:p>
      <w:pPr>
        <w:pStyle w:val="Heading1"/>
      </w:pPr>
      <w:r>
        <w:t xml:space="preserve">Thesis Proposal: Advancing Mental Health Care through the Psychiatrist's Role in France Marseille</w:t>
      </w:r>
    </w:p>
    <w:bookmarkStart w:id="20" w:name="introduction"/>
    <w:p>
      <w:pPr>
        <w:pStyle w:val="Heading2"/>
      </w:pPr>
      <w:r>
        <w:t xml:space="preserve">Introduction</w:t>
      </w:r>
    </w:p>
    <w:p>
      <w:pPr>
        <w:pStyle w:val="FirstParagraph"/>
      </w:pPr>
      <w:r>
        <w:t xml:space="preserve">This thesis proposal outlines a research project examining the evolving role of the Psychiatrist within the complex socio-cultural landscape of Marseille, France. As one of Europe's most diverse metropolitan centers with over 1.5 million residents and significant immigrant populations, Marseille presents unique challenges and opportunities for mental health professionals. This study directly addresses critical gaps in understanding how contemporary Psychiatrists navigate systemic constraints, cultural diversity, and emerging mental health needs within the French healthcare framework. The proposed research will critically analyze the Psychiatrist's position as both clinician and policy implementer in Marseille's public psychiatric services, aiming to develop actionable strategies for enhancing care accessibility and quality.</w:t>
      </w:r>
    </w:p>
    <w:bookmarkEnd w:id="20"/>
    <w:bookmarkStart w:id="21" w:name="background-and-context-france-marseille"/>
    <w:p>
      <w:pPr>
        <w:pStyle w:val="Heading2"/>
      </w:pPr>
      <w:r>
        <w:t xml:space="preserve">Background and Context: France Marseille</w:t>
      </w:r>
    </w:p>
    <w:p>
      <w:pPr>
        <w:pStyle w:val="FirstParagraph"/>
      </w:pPr>
      <w:r>
        <w:t xml:space="preserve">Marseille, France's second-largest city, embodies a profound socio-ethnic mosaic with over 40% of its population born abroad or having at least one parent from migration. This demographic reality creates specific mental health challenges—including trauma related to migration, socioeconomic disparities, and language barriers—that strain traditional psychiatric models. Despite France's universal healthcare system (Sécurité Sociale), Marseille faces severe underfunding in mental health services relative to its needs. Public psychiatric hospitals (like the Hôpital de la Timone) operate at 120% capacity, while community-based care remains fragmented. The French psychiatric landscape, historically centered on hospitalization, is undergoing transformation through national initiatives like the "Plan Santé Mentale" (2018-2023), which prioritizes community integration—yet implementation in Marseille lags behind Parisian centers.</w:t>
      </w:r>
    </w:p>
    <w:bookmarkEnd w:id="21"/>
    <w:bookmarkStart w:id="22" w:name="problem-statement"/>
    <w:p>
      <w:pPr>
        <w:pStyle w:val="Heading2"/>
      </w:pPr>
      <w:r>
        <w:t xml:space="preserve">Problem Statement</w:t>
      </w:r>
    </w:p>
    <w:p>
      <w:pPr>
        <w:pStyle w:val="FirstParagraph"/>
      </w:pPr>
      <w:r>
        <w:t xml:space="preserve">A critical gap exists between France's mental health policy ambitions and on-the-ground realities for Psychiatrists in Marseille. Current literature predominantly focuses on urban centers like Paris, neglecting Marseille's specific challenges: (1) Cultural competency gaps among clinicians serving diverse populations; (2) Over-reliance on emergency psychiatric care due to insufficient preventive services; (3) Fragmentation between hospital-based and community mental health teams. This research directly addresses the urgent need to understand how Psychiatrists in Marseille adapt their practice within these constraints, as their role is pivotal in bridging policy intentions with community outcomes.</w:t>
      </w:r>
    </w:p>
    <w:bookmarkEnd w:id="22"/>
    <w:bookmarkStart w:id="23" w:name="research-objectives"/>
    <w:p>
      <w:pPr>
        <w:pStyle w:val="Heading2"/>
      </w:pPr>
      <w:r>
        <w:t xml:space="preserve">Research Objectives</w:t>
      </w:r>
    </w:p>
    <w:p>
      <w:pPr>
        <w:numPr>
          <w:ilvl w:val="0"/>
          <w:numId w:val="1001"/>
        </w:numPr>
        <w:pStyle w:val="Compact"/>
      </w:pPr>
      <w:r>
        <w:t xml:space="preserve">To map the structural and cultural barriers influencing the Psychiatrist's clinical practice in Marseille public psychiatric services.</w:t>
      </w:r>
    </w:p>
    <w:p>
      <w:pPr>
        <w:numPr>
          <w:ilvl w:val="0"/>
          <w:numId w:val="1001"/>
        </w:numPr>
        <w:pStyle w:val="Compact"/>
      </w:pPr>
      <w:r>
        <w:t xml:space="preserve">To evaluate the efficacy of current integration strategies between hospital and community mental health teams in Marseille.</w:t>
      </w:r>
    </w:p>
    <w:p>
      <w:pPr>
        <w:numPr>
          <w:ilvl w:val="0"/>
          <w:numId w:val="1001"/>
        </w:numPr>
        <w:pStyle w:val="Compact"/>
      </w:pPr>
      <w:r>
        <w:t xml:space="preserve">To develop a culturally responsive framework for Psychiatrists serving Marseille's diverse populations, informed by clinician perspectives.</w:t>
      </w:r>
    </w:p>
    <w:p>
      <w:pPr>
        <w:numPr>
          <w:ilvl w:val="0"/>
          <w:numId w:val="1001"/>
        </w:numPr>
        <w:pStyle w:val="Compact"/>
      </w:pPr>
      <w:r>
        <w:t xml:space="preserve">To propose evidence-based policy recommendations for optimizing Psychiatrist roles within France's regional healthcare architecture.</w:t>
      </w:r>
    </w:p>
    <w:bookmarkEnd w:id="23"/>
    <w:bookmarkStart w:id="24" w:name="X817543b99bfb2fc018d8d641081835471eb9c41"/>
    <w:p>
      <w:pPr>
        <w:pStyle w:val="Heading2"/>
      </w:pPr>
      <w:r>
        <w:t xml:space="preserve">Literature Review: Gaps in Existing Scholarship</w:t>
      </w:r>
    </w:p>
    <w:p>
      <w:pPr>
        <w:pStyle w:val="FirstParagraph"/>
      </w:pPr>
      <w:r>
        <w:t xml:space="preserve">Existing studies on French psychiatry (e.g., D'Amour et al., 2019) emphasize national policy but under-analyze municipal-level implementation. Research on Marseille-specific mental health (e.g., Prieur &amp; Boulanger, 2021) focuses narrowly on immigrant populations without examining the Psychiatrist's agency in service delivery. Crucially, no recent studies investigate how Marseille's unique "hospital-city" model—where psychiatric hospitals function as de facto community hubs—affects clinician workflow. This thesis fills that void by centering the Psychiatrist as both subject and agent of change in an under-studied French context.</w:t>
      </w:r>
    </w:p>
    <w:bookmarkEnd w:id="24"/>
    <w:bookmarkStart w:id="25"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Analysis (Months 1-6)</w:t>
      </w:r>
      <w:r>
        <w:t xml:space="preserve"> </w:t>
      </w:r>
      <w:r>
        <w:t xml:space="preserve">– Survey of all 47 Psychiatrists across Marseille's public psychiatric centers (Hôpital de la Timone, Hôpital Nord, and community teams), measuring perceived barriers (e.g., staffing ratios, cultural training access) using validated scales.</w:t>
      </w:r>
    </w:p>
    <w:p>
      <w:pPr>
        <w:numPr>
          <w:ilvl w:val="0"/>
          <w:numId w:val="1002"/>
        </w:numPr>
        <w:pStyle w:val="Compact"/>
      </w:pPr>
      <w:r>
        <w:rPr>
          <w:bCs/>
          <w:b/>
        </w:rPr>
        <w:t xml:space="preserve">Phase 2: Qualitative Exploration (Months 7-14)</w:t>
      </w:r>
      <w:r>
        <w:t xml:space="preserve"> </w:t>
      </w:r>
      <w:r>
        <w:t xml:space="preserve">– Semi-structured interviews with 30 Psychiatrists and 15 community health workers to explore lived experiences. Thematic analysis will identify recurring patterns in service delivery challenges and adaptive strategies.</w:t>
      </w:r>
    </w:p>
    <w:p>
      <w:pPr>
        <w:numPr>
          <w:ilvl w:val="0"/>
          <w:numId w:val="1002"/>
        </w:numPr>
        <w:pStyle w:val="Compact"/>
      </w:pPr>
      <w:r>
        <w:rPr>
          <w:bCs/>
          <w:b/>
        </w:rPr>
        <w:t xml:space="preserve">Phase 3: Collaborative Framework Development (Months 15-18)</w:t>
      </w:r>
      <w:r>
        <w:t xml:space="preserve"> </w:t>
      </w:r>
      <w:r>
        <w:t xml:space="preserve">– Workshops with findings co-designed by Marseille psychiatrists, municipal health officials, and immigrant community leaders to create the proposed cultural competency framework.</w:t>
      </w:r>
    </w:p>
    <w:p>
      <w:pPr>
        <w:pStyle w:val="FirstParagraph"/>
      </w:pPr>
      <w:r>
        <w:t xml:space="preserve">Data will be triangulated with regional mental health service statistics from the Direction Régionale de la Santé (DRS). Ethical approval will be sought from Aix-Marseille University's ethics committee. The study adheres to France's RGPD data protection standards for patient confidentiality.</w:t>
      </w:r>
    </w:p>
    <w:bookmarkEnd w:id="25"/>
    <w:bookmarkStart w:id="26" w:name="expected-outcomes-and-significance"/>
    <w:p>
      <w:pPr>
        <w:pStyle w:val="Heading2"/>
      </w:pPr>
      <w:r>
        <w:t xml:space="preserve">Expected Outcomes and Significance</w:t>
      </w:r>
    </w:p>
    <w:p>
      <w:pPr>
        <w:pStyle w:val="FirstParagraph"/>
      </w:pPr>
      <w:r>
        <w:t xml:space="preserve">This research anticipates three transformative outcomes: First, a validated assessment tool identifying Marseille-specific practice barriers for Psychiatrists, directly applicable to regional healthcare audits. Second, the "Marseille Integration Model," a culturally nuanced framework prioritizing linguistic accessibility (e.g., co-creating multilingual care pathways with community NGOs) and trauma-informed approaches for migrant populations. Third, policy briefs targeting France's Ministry of Health and Marseille City Council on resource allocation priorities—such as increasing community-based Psychiatrist roles in under-served arrondissements like Vieux-Port or La Joliette.</w:t>
      </w:r>
    </w:p>
    <w:p>
      <w:pPr>
        <w:pStyle w:val="BodyText"/>
      </w:pPr>
      <w:r>
        <w:t xml:space="preserve">The significance extends beyond academic contribution: As Marseille serves as a microcosm of Europe's migration challenges, this thesis positions France Marseille as a critical test case for reimagining the Psychiatrist's role in pluralistic societies. Findings will directly inform France's 2024-2030 Mental Health Plan, with potential replication across other French cities facing similar demographic shifts.</w:t>
      </w:r>
    </w:p>
    <w:bookmarkEnd w:id="26"/>
    <w:bookmarkStart w:id="27" w:name="conclusion"/>
    <w:p>
      <w:pPr>
        <w:pStyle w:val="Heading2"/>
      </w:pPr>
      <w:r>
        <w:t xml:space="preserve">Conclusion</w:t>
      </w:r>
    </w:p>
    <w:p>
      <w:pPr>
        <w:pStyle w:val="FirstParagraph"/>
      </w:pPr>
      <w:r>
        <w:t xml:space="preserve">This thesis proposal establishes an urgent, context-specific investigation into the Psychiatrist's evolving function within Marseille's mental health ecosystem. By centering Marseille—a city emblematic of France’s demographic future—this research moves beyond theoretical discourse to deliver practical solutions for clinicians operating in one of Europe’s most complex urban settings. The outcomes will not only empower Psychiatrists in France Marseille but also provide a scalable blueprint for mental health systems confronting similar challenges across the European Union. Ultimately, this work seeks to transform the Psychiatrist from a reactive service provider into a proactive architect of equitable mental healthcare, ensuring that Marseille's diversity becomes a strength rather than a barrier in healing.</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the Psychiatrist's Role in France Marseille</dc:title>
  <dc:creator/>
  <dc:language>en</dc:language>
  <cp:keywords/>
  <dcterms:created xsi:type="dcterms:W3CDTF">2026-07-23T13:23:07Z</dcterms:created>
  <dcterms:modified xsi:type="dcterms:W3CDTF">2026-07-23T13:23:07Z</dcterms:modified>
</cp:coreProperties>
</file>

<file path=docProps/custom.xml><?xml version="1.0" encoding="utf-8"?>
<Properties xmlns="http://schemas.openxmlformats.org/officeDocument/2006/custom-properties" xmlns:vt="http://schemas.openxmlformats.org/officeDocument/2006/docPropsVTypes"/>
</file>