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Access</w:t>
      </w:r>
      <w:r>
        <w:t xml:space="preserve"> </w:t>
      </w:r>
      <w:r>
        <w:t xml:space="preserve">to</w:t>
      </w:r>
      <w:r>
        <w:t xml:space="preserve"> </w:t>
      </w:r>
      <w:r>
        <w:t xml:space="preserve">Psychiatric</w:t>
      </w:r>
      <w:r>
        <w:t xml:space="preserve"> </w:t>
      </w:r>
      <w:r>
        <w:t xml:space="preserve">Care</w:t>
      </w:r>
      <w:r>
        <w:t xml:space="preserve"> </w:t>
      </w:r>
      <w:r>
        <w:t xml:space="preserve">in</w:t>
      </w:r>
      <w:r>
        <w:t xml:space="preserve"> </w:t>
      </w:r>
      <w:r>
        <w:t xml:space="preserve">Nigeria</w:t>
      </w:r>
      <w:r>
        <w:t xml:space="preserve"> </w:t>
      </w:r>
      <w:r>
        <w:t xml:space="preserve">Lagos</w:t>
      </w:r>
    </w:p>
    <w:bookmarkStart w:id="29" w:name="X7cf220fcdfd6776b18ac8eab615b6ee842386a7"/>
    <w:p>
      <w:pPr>
        <w:pStyle w:val="Heading1"/>
      </w:pPr>
      <w:r>
        <w:t xml:space="preserve">Thesis Proposal: Addressing the Critical Gap in Mental Healthcare Delivery through Psychiatrist-Led Interventions in Nigeria Lagos</w:t>
      </w:r>
    </w:p>
    <w:bookmarkStart w:id="20" w:name="introduction-and-background"/>
    <w:p>
      <w:pPr>
        <w:pStyle w:val="Heading2"/>
      </w:pPr>
      <w:r>
        <w:t xml:space="preserve">1. Introduction and Background</w:t>
      </w:r>
    </w:p>
    <w:p>
      <w:pPr>
        <w:pStyle w:val="FirstParagraph"/>
      </w:pPr>
      <w:r>
        <w:t xml:space="preserve">Mental health disorders represent a significant public health crisis across Nigeria, with Lagos State—the nation's most populous and economically vibrant hub—bearing disproportionate burden. According to the World Health Organization (WHO), approximately 30% of Nigerians experience mental health conditions annually, yet fewer than 10% receive appropriate care. In Lagos, where urbanization has intensified psychological stressors like poverty, crime, and social fragmentation, the scarcity of trained</w:t>
      </w:r>
      <w:r>
        <w:t xml:space="preserve"> </w:t>
      </w:r>
      <w:r>
        <w:rPr>
          <w:iCs/>
          <w:i/>
        </w:rPr>
        <w:t xml:space="preserve">Psychiatrist</w:t>
      </w:r>
      <w:r>
        <w:t xml:space="preserve"> </w:t>
      </w:r>
      <w:r>
        <w:t xml:space="preserve">professionals is catastrophic. Nigeria currently has only 275 psychiatrists serving over 213 million people—a ratio of 1 psychiatrist per 780,000 citizens—far below the WHO-recommended minimum of 1:10,000. This deficit is most acute in Lagos, where over half of the state's population lives in urban slums with virtually no psychiatric services. The</w:t>
      </w:r>
      <w:r>
        <w:t xml:space="preserve"> </w:t>
      </w:r>
      <w:r>
        <w:rPr>
          <w:iCs/>
          <w:i/>
        </w:rPr>
        <w:t xml:space="preserve">Thesis Proposal</w:t>
      </w:r>
      <w:r>
        <w:t xml:space="preserve"> </w:t>
      </w:r>
      <w:r>
        <w:t xml:space="preserve">outlined herein proposes a comprehensive study to evaluate and transform mental healthcare access through targeted</w:t>
      </w:r>
      <w:r>
        <w:t xml:space="preserve"> </w:t>
      </w:r>
      <w:r>
        <w:rPr>
          <w:iCs/>
          <w:i/>
        </w:rPr>
        <w:t xml:space="preserve">Psychiatrist</w:t>
      </w:r>
      <w:r>
        <w:t xml:space="preserve">-driven models within Lagos' unique socio-ecological context.</w:t>
      </w:r>
    </w:p>
    <w:bookmarkEnd w:id="20"/>
    <w:bookmarkStart w:id="21" w:name="problem-statement"/>
    <w:p>
      <w:pPr>
        <w:pStyle w:val="Heading2"/>
      </w:pPr>
      <w:r>
        <w:t xml:space="preserve">2. Problem Statement</w:t>
      </w:r>
    </w:p>
    <w:p>
      <w:pPr>
        <w:pStyle w:val="FirstParagraph"/>
      </w:pPr>
      <w:r>
        <w:t xml:space="preserve">The crisis manifests in devastating consequences: untreated depression contributes to 17% of suicide deaths in Lagos; schizophrenia patients often face community stigmatization and institutional neglect; and children with ADHD or autism spectrum disorders remain undiagnosed due to absent pediatric psychiatric services. Current interventions—primarily hospital-based and concentrated in exclusive private clinics—are inaccessible to the 80% of Lagos residents living below the poverty line. This gap violates Nigeria's National Mental Health Policy (2013-2023), which commits to "integrated, community-based mental health services." Crucially, existing research on psychiatric care in Nigeria remains fragmented, focusing on clinical outcomes while neglecting socioeconomic barriers specific to Lagos' dense urban landscape. Without urgent action grounded in localized evidence, the human and economic toll—estimated at $1.5 billion annually in lost productivity—will escalate.</w:t>
      </w:r>
    </w:p>
    <w:bookmarkEnd w:id="21"/>
    <w:bookmarkStart w:id="22" w:name="literature-review-key-gaps"/>
    <w:p>
      <w:pPr>
        <w:pStyle w:val="Heading2"/>
      </w:pPr>
      <w:r>
        <w:t xml:space="preserve">3. Literature Review (Key Gaps)</w:t>
      </w:r>
    </w:p>
    <w:p>
      <w:pPr>
        <w:pStyle w:val="FirstParagraph"/>
      </w:pPr>
      <w:r>
        <w:t xml:space="preserve">While studies like Adebayo et al.'s 2020 work on urban mental health in Lagos acknowledge service gaps, they lack actionable frameworks for</w:t>
      </w:r>
      <w:r>
        <w:t xml:space="preserve"> </w:t>
      </w:r>
      <w:r>
        <w:rPr>
          <w:iCs/>
          <w:i/>
        </w:rPr>
        <w:t xml:space="preserve">Psychiatrist</w:t>
      </w:r>
      <w:r>
        <w:t xml:space="preserve">-led community integration. Research by Oyebode (2018) emphasizes cultural stigma as a barrier but does not propose physician-structured de-stigmatization protocols. Importantly, no study has comprehensively mapped the operational challenges of deploying psychiatrists in Lagos' infrastructure-limited settings—such as traffic-congested transit times affecting clinic attendance or electricity shortages disrupting telepsychiatry. This</w:t>
      </w:r>
      <w:r>
        <w:t xml:space="preserve"> </w:t>
      </w:r>
      <w:r>
        <w:rPr>
          <w:iCs/>
          <w:i/>
        </w:rPr>
        <w:t xml:space="preserve">Thesis Proposal</w:t>
      </w:r>
      <w:r>
        <w:t xml:space="preserve"> </w:t>
      </w:r>
      <w:r>
        <w:t xml:space="preserve">directly addresses these voids by centering the</w:t>
      </w:r>
      <w:r>
        <w:t xml:space="preserve"> </w:t>
      </w:r>
      <w:r>
        <w:rPr>
          <w:iCs/>
          <w:i/>
        </w:rPr>
        <w:t xml:space="preserve">Psychiatrist</w:t>
      </w:r>
      <w:r>
        <w:t xml:space="preserve">'s role within a systems-thinking approach tailored to Lagos.</w:t>
      </w:r>
    </w:p>
    <w:bookmarkEnd w:id="22"/>
    <w:bookmarkStart w:id="23" w:name="research-objectives-and-questions"/>
    <w:p>
      <w:pPr>
        <w:pStyle w:val="Heading2"/>
      </w:pPr>
      <w:r>
        <w:t xml:space="preserve">4. Research Objectives and Questions</w:t>
      </w:r>
    </w:p>
    <w:p>
      <w:pPr>
        <w:pStyle w:val="FirstParagraph"/>
      </w:pPr>
      <w:r>
        <w:rPr>
          <w:bCs/>
          <w:b/>
        </w:rPr>
        <w:t xml:space="preserve">Main Objective:</w:t>
      </w:r>
      <w:r>
        <w:t xml:space="preserve"> </w:t>
      </w:r>
      <w:r>
        <w:t xml:space="preserve">To design, implement, and evaluate a scalable model for integrating community-based psychiatric care led by psychiatrists within Lagos' primary healthcare system.</w:t>
      </w:r>
    </w:p>
    <w:p>
      <w:pPr>
        <w:pStyle w:val="BodyText"/>
      </w:pPr>
      <w:r>
        <w:rPr>
          <w:bCs/>
          <w:b/>
        </w:rPr>
        <w:t xml:space="preserve">Specific Objectives:</w:t>
      </w:r>
    </w:p>
    <w:p>
      <w:pPr>
        <w:numPr>
          <w:ilvl w:val="0"/>
          <w:numId w:val="1001"/>
        </w:numPr>
        <w:pStyle w:val="Compact"/>
      </w:pPr>
      <w:r>
        <w:t xml:space="preserve">Evaluate the feasibility of deploying mobile psychiatrist units in Lagos slums (e.g., Surulere, Mushin) to reach underserved populations.</w:t>
      </w:r>
    </w:p>
    <w:p>
      <w:pPr>
        <w:numPr>
          <w:ilvl w:val="0"/>
          <w:numId w:val="1001"/>
        </w:numPr>
        <w:pStyle w:val="Compact"/>
      </w:pPr>
      <w:r>
        <w:t xml:space="preserve">Assess community perceptions of psychiatrist-led services through focus groups with 150 residents across 3 LGAs.</w:t>
      </w:r>
    </w:p>
    <w:p>
      <w:pPr>
        <w:numPr>
          <w:ilvl w:val="0"/>
          <w:numId w:val="1001"/>
        </w:numPr>
        <w:pStyle w:val="Compact"/>
      </w:pPr>
      <w:r>
        <w:t xml:space="preserve">Measure clinical outcomes (PHQ-9, GAD-7 scores) after 6 months of intervention among 200 diagnosed patients enrolled in the pilot.</w:t>
      </w:r>
    </w:p>
    <w:p>
      <w:pPr>
        <w:numPr>
          <w:ilvl w:val="0"/>
          <w:numId w:val="1001"/>
        </w:numPr>
        <w:pStyle w:val="Compact"/>
      </w:pPr>
      <w:r>
        <w:t xml:space="preserve">Develop a cost-effectiveness framework for sustaining psychiatrist-driven models within Nigeria's National Health Insurance Scheme (NHIS).</w:t>
      </w:r>
    </w:p>
    <w:bookmarkEnd w:id="23"/>
    <w:bookmarkStart w:id="24" w:name="methodology"/>
    <w:p>
      <w:pPr>
        <w:pStyle w:val="Heading2"/>
      </w:pPr>
      <w:r>
        <w:t xml:space="preserve">5. Methodology</w:t>
      </w:r>
    </w:p>
    <w:p>
      <w:pPr>
        <w:pStyle w:val="FirstParagraph"/>
      </w:pPr>
      <w:r>
        <w:t xml:space="preserve">This mixed-methods study will deploy a 14-month sequential design across Lagos State:</w:t>
      </w:r>
    </w:p>
    <w:p>
      <w:pPr>
        <w:numPr>
          <w:ilvl w:val="0"/>
          <w:numId w:val="1002"/>
        </w:numPr>
        <w:pStyle w:val="Compact"/>
      </w:pPr>
      <w:r>
        <w:rPr>
          <w:bCs/>
          <w:b/>
        </w:rPr>
        <w:t xml:space="preserve">Phase 1 (Months 1-4):</w:t>
      </w:r>
      <w:r>
        <w:t xml:space="preserve"> </w:t>
      </w:r>
      <w:r>
        <w:t xml:space="preserve">Quantitative baseline survey of mental health service access in Lagos using WHO's mhGAP questionnaire. Stratified sampling of 500 households across high-, medium-, and low-income LGAs.</w:t>
      </w:r>
    </w:p>
    <w:p>
      <w:pPr>
        <w:numPr>
          <w:ilvl w:val="0"/>
          <w:numId w:val="1002"/>
        </w:numPr>
        <w:pStyle w:val="Compact"/>
      </w:pPr>
      <w:r>
        <w:rPr>
          <w:bCs/>
          <w:b/>
        </w:rPr>
        <w:t xml:space="preserve">Phase 2 (Months 5-9):</w:t>
      </w:r>
      <w:r>
        <w:t xml:space="preserve"> </w:t>
      </w:r>
      <w:r>
        <w:t xml:space="preserve">Implementation science pilot with 3 psychiatrist-led mobile units operating from Lagos State Mental Health Center. Units will conduct weekly community screenings at markets, mosques/churches, and schools—addressing transportation barriers through partnerships with local transport unions.</w:t>
      </w:r>
    </w:p>
    <w:p>
      <w:pPr>
        <w:numPr>
          <w:ilvl w:val="0"/>
          <w:numId w:val="1002"/>
        </w:numPr>
        <w:pStyle w:val="Compact"/>
      </w:pPr>
      <w:r>
        <w:rPr>
          <w:bCs/>
          <w:b/>
        </w:rPr>
        <w:t xml:space="preserve">Phase 3 (Months 10-14):</w:t>
      </w:r>
      <w:r>
        <w:t xml:space="preserve"> </w:t>
      </w:r>
      <w:r>
        <w:t xml:space="preserve">Comparative analysis of clinical outcomes (pre/post intervention) and qualitative thematic analysis of 30 in-depth interviews with patients, community leaders, and primary care workers.</w:t>
      </w:r>
    </w:p>
    <w:p>
      <w:pPr>
        <w:pStyle w:val="FirstParagraph"/>
      </w:pPr>
      <w:r>
        <w:t xml:space="preserve">Data will be analyzed using SPSS v28 for quantitative metrics and NVivo 14 for qualitative insights. Ethical approval will be sought from the Lagos University Teaching Hospital Ethics Committee.</w:t>
      </w:r>
    </w:p>
    <w:bookmarkEnd w:id="24"/>
    <w:bookmarkStart w:id="25" w:name="expected-contributions"/>
    <w:p>
      <w:pPr>
        <w:pStyle w:val="Heading2"/>
      </w:pPr>
      <w:r>
        <w:t xml:space="preserve">6. Expected Contributions</w:t>
      </w:r>
    </w:p>
    <w:p>
      <w:pPr>
        <w:pStyle w:val="FirstParagraph"/>
      </w:pPr>
      <w:r>
        <w:t xml:space="preserve">This research promises transformative impact:</w:t>
      </w:r>
    </w:p>
    <w:p>
      <w:pPr>
        <w:numPr>
          <w:ilvl w:val="0"/>
          <w:numId w:val="1003"/>
        </w:numPr>
        <w:pStyle w:val="Compact"/>
      </w:pPr>
      <w:r>
        <w:rPr>
          <w:bCs/>
          <w:b/>
        </w:rPr>
        <w:t xml:space="preserve">Policymaking:</w:t>
      </w:r>
      <w:r>
        <w:t xml:space="preserve"> </w:t>
      </w:r>
      <w:r>
        <w:t xml:space="preserve">Evidence to revise Nigeria's Mental Health Policy toward community-centric psychiatrist deployment, directly informing Lagos State's 2030 Mental Health Strategy.</w:t>
      </w:r>
    </w:p>
    <w:p>
      <w:pPr>
        <w:numPr>
          <w:ilvl w:val="0"/>
          <w:numId w:val="1003"/>
        </w:numPr>
        <w:pStyle w:val="Compact"/>
      </w:pPr>
      <w:r>
        <w:rPr>
          <w:bCs/>
          <w:b/>
        </w:rPr>
        <w:t xml:space="preserve">Professional Practice:</w:t>
      </w:r>
      <w:r>
        <w:t xml:space="preserve"> </w:t>
      </w:r>
      <w:r>
        <w:t xml:space="preserve">A validated framework for psychiatrists to navigate Lagos' operational constraints (e.g., using solar-powered devices for telepsychiatry during power outages).</w:t>
      </w:r>
    </w:p>
    <w:p>
      <w:pPr>
        <w:numPr>
          <w:ilvl w:val="0"/>
          <w:numId w:val="1003"/>
        </w:numPr>
        <w:pStyle w:val="Compact"/>
      </w:pPr>
      <w:r>
        <w:rPr>
          <w:bCs/>
          <w:b/>
        </w:rPr>
        <w:t xml:space="preserve">Global Relevance:</w:t>
      </w:r>
      <w:r>
        <w:t xml:space="preserve"> </w:t>
      </w:r>
      <w:r>
        <w:t xml:space="preserve">Model adaptable to other African megacities (e.g., Nairobi, Kinshasa) facing similar urban mental health crises.</w:t>
      </w:r>
    </w:p>
    <w:p>
      <w:pPr>
        <w:numPr>
          <w:ilvl w:val="0"/>
          <w:numId w:val="1003"/>
        </w:numPr>
        <w:pStyle w:val="Compact"/>
      </w:pPr>
      <w:r>
        <w:rPr>
          <w:bCs/>
          <w:b/>
        </w:rPr>
        <w:t xml:space="preserve">Economic Impact:</w:t>
      </w:r>
      <w:r>
        <w:t xml:space="preserve"> </w:t>
      </w:r>
      <w:r>
        <w:t xml:space="preserve">Projected 35% reduction in emergency psychiatric admissions within pilot areas, saving Lagos State an estimated ₦2.1 billion annually in avoidable hospital costs.</w:t>
      </w:r>
    </w:p>
    <w:bookmarkEnd w:id="25"/>
    <w:bookmarkStart w:id="26" w:name="significance-for-nigeria-lagos"/>
    <w:p>
      <w:pPr>
        <w:pStyle w:val="Heading2"/>
      </w:pPr>
      <w:r>
        <w:t xml:space="preserve">7. Significance for Nigeria Lagos</w:t>
      </w:r>
    </w:p>
    <w:p>
      <w:pPr>
        <w:pStyle w:val="FirstParagraph"/>
      </w:pPr>
      <w:r>
        <w:t xml:space="preserve">Lagos is not merely the geographical focus but the crucible for innovation. As Africa's largest city, its mental health system must serve as a blueprint for Nigeria's national transformation. This study recognizes that a</w:t>
      </w:r>
      <w:r>
        <w:t xml:space="preserve"> </w:t>
      </w:r>
      <w:r>
        <w:rPr>
          <w:iCs/>
          <w:i/>
        </w:rPr>
        <w:t xml:space="preserve">Psychiatrist</w:t>
      </w:r>
      <w:r>
        <w:t xml:space="preserve"> </w:t>
      </w:r>
      <w:r>
        <w:t xml:space="preserve">in Lagos cannot function in isolation—they must collaborate with traditional healers (integrating cultural safety), train community health workers in basic screening (expanding reach), and leverage digital platforms to overcome infrastructure gaps. By centering the psychiatrist as both clinician and system architect, this work moves beyond "treating patients" to building a resilient mental healthcare ecosystem. The</w:t>
      </w:r>
      <w:r>
        <w:t xml:space="preserve"> </w:t>
      </w:r>
      <w:r>
        <w:rPr>
          <w:iCs/>
          <w:i/>
        </w:rPr>
        <w:t xml:space="preserve">Thesis Proposal</w:t>
      </w:r>
      <w:r>
        <w:t xml:space="preserve"> </w:t>
      </w:r>
      <w:r>
        <w:t xml:space="preserve">thus positions Lagos not as a problem case but as the proving ground for Nigeria's future mental health sovereignty.</w:t>
      </w:r>
    </w:p>
    <w:bookmarkEnd w:id="26"/>
    <w:bookmarkStart w:id="27" w:name="conclusion"/>
    <w:p>
      <w:pPr>
        <w:pStyle w:val="Heading2"/>
      </w:pPr>
      <w:r>
        <w:t xml:space="preserve">8. Conclusion</w:t>
      </w:r>
    </w:p>
    <w:p>
      <w:pPr>
        <w:pStyle w:val="FirstParagraph"/>
      </w:pPr>
      <w:r>
        <w:t xml:space="preserve">The absence of accessible psychiatric care in Nigeria Lagos is an ethical and economic emergency demanding immediate, evidence-based intervention. This</w:t>
      </w:r>
      <w:r>
        <w:t xml:space="preserve"> </w:t>
      </w:r>
      <w:r>
        <w:rPr>
          <w:iCs/>
          <w:i/>
        </w:rPr>
        <w:t xml:space="preserve">Thesis Proposal</w:t>
      </w:r>
      <w:r>
        <w:t xml:space="preserve"> </w:t>
      </w:r>
      <w:r>
        <w:t xml:space="preserve">outlines a rigorous, culturally grounded investigation to empower psychiatrists as catalysts for systemic change within the nation's most dynamic city. By documenting the viability of psychiatrist-led community models in Lagos' complex environment, this research will generate indispensable knowledge for Nigeria's mental health roadmap and set a precedent for urban healthcare innovation across the Global South. The time to act is now—every day without expanded psychiatric access costs Lagos lives, livelihoods, and its potential as Africa's economic engine.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Access to Psychiatric Care in Nigeria Lagos</dc:title>
  <dc:creator/>
  <dc:language>en</dc:language>
  <cp:keywords/>
  <dcterms:created xsi:type="dcterms:W3CDTF">2025-12-10T21:30:46Z</dcterms:created>
  <dcterms:modified xsi:type="dcterms:W3CDTF">2025-12-10T21:30:46Z</dcterms:modified>
</cp:coreProperties>
</file>

<file path=docProps/custom.xml><?xml version="1.0" encoding="utf-8"?>
<Properties xmlns="http://schemas.openxmlformats.org/officeDocument/2006/custom-properties" xmlns:vt="http://schemas.openxmlformats.org/officeDocument/2006/docPropsVTypes"/>
</file>