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Gaps</w:t>
      </w:r>
      <w:r>
        <w:t xml:space="preserve"> </w:t>
      </w:r>
      <w:r>
        <w:t xml:space="preserve">Through</w:t>
      </w:r>
      <w:r>
        <w:t xml:space="preserve"> </w:t>
      </w:r>
      <w:r>
        <w:t xml:space="preserve">Psychiatrist</w:t>
      </w:r>
      <w:r>
        <w:t xml:space="preserve"> </w:t>
      </w:r>
      <w:r>
        <w:t xml:space="preserve">Services</w:t>
      </w:r>
      <w:r>
        <w:t xml:space="preserve"> </w:t>
      </w:r>
      <w:r>
        <w:t xml:space="preserve">in</w:t>
      </w:r>
      <w:r>
        <w:t xml:space="preserve"> </w:t>
      </w:r>
      <w:r>
        <w:t xml:space="preserve">Peru</w:t>
      </w:r>
      <w:r>
        <w:t xml:space="preserve"> </w:t>
      </w:r>
      <w:r>
        <w:t xml:space="preserve">Lima</w:t>
      </w:r>
    </w:p>
    <w:bookmarkStart w:id="29" w:name="X1a574097150a330f7a26b95f1c433152349d392"/>
    <w:p>
      <w:pPr>
        <w:pStyle w:val="Heading1"/>
      </w:pPr>
      <w:r>
        <w:t xml:space="preserve">Thesis Proposal: Enhancing Access to Psychiatry Services for Underserved Populations in Peru Lima</w:t>
      </w:r>
    </w:p>
    <w:bookmarkStart w:id="20" w:name="abstract"/>
    <w:p>
      <w:pPr>
        <w:pStyle w:val="Heading2"/>
      </w:pPr>
      <w:r>
        <w:t xml:space="preserve">Abstract</w:t>
      </w:r>
    </w:p>
    <w:p>
      <w:pPr>
        <w:pStyle w:val="FirstParagraph"/>
      </w:pPr>
      <w:r>
        <w:t xml:space="preserve">This Thesis Proposal outlines a critical investigation into the systemic barriers and opportunities for expanding accessible, culturally competent mental health care within the urban context of Peru Lima. Focusing specifically on the role of the Psychiatrist as a cornerstone provider, this research addresses an urgent national health priority identified by Peru's Ministry of Health (MINSA) and World Health Organization (WHO) reports. With Lima representing over 30% of Peru's population yet facing severe mental health service gaps, this study proposes actionable strategies to strengthen psychiatrist-led care models. The proposed research aims to generate evidence-based recommendations for policy reform and clinical practice within Peru Lima, ultimately contributing to reduced mental health disparities and improved community well-being.</w:t>
      </w:r>
    </w:p>
    <w:bookmarkEnd w:id="20"/>
    <w:bookmarkStart w:id="21" w:name="Xb7c4835e79a93fbec91d7ec6b120242d2f84c22"/>
    <w:p>
      <w:pPr>
        <w:pStyle w:val="Heading2"/>
      </w:pPr>
      <w:r>
        <w:t xml:space="preserve">1. Introduction: The Critical Need in Peru Lima</w:t>
      </w:r>
    </w:p>
    <w:p>
      <w:pPr>
        <w:pStyle w:val="FirstParagraph"/>
      </w:pPr>
      <w:r>
        <w:t xml:space="preserve">Peru Lima, the nation's capital with a population exceeding 10 million people, faces a profound mental health crisis exacerbated by significant shortages of specialized providers. The current ratio stands at approximately 1 Psychiatrist per 100,000 residents—a fraction of the WHO-recommended minimum of 1:25,000. This deficit is most acute in low-income districts like San Martín de Porres, Villa El Salvador, and Comas, where poverty rates exceed 45% and mental health stigma remains deeply entrenched. The consequences are stark: high untreated prevalence of depression (12%), anxiety disorders (8%), and PTSD linked to historical violence or economic instability. This Thesis Proposal directly confronts the urgent need for a robust Psychiatrist workforce model tailored to Lima's unique socioeconomic and cultural landscape, moving beyond generic global frameworks toward hyper-localized solutions within Peru Lima.</w:t>
      </w:r>
    </w:p>
    <w:bookmarkEnd w:id="21"/>
    <w:bookmarkStart w:id="22" w:name="problem-statement"/>
    <w:p>
      <w:pPr>
        <w:pStyle w:val="Heading2"/>
      </w:pPr>
      <w:r>
        <w:t xml:space="preserve">2. Problem Statement</w:t>
      </w:r>
    </w:p>
    <w:p>
      <w:pPr>
        <w:pStyle w:val="FirstParagraph"/>
      </w:pPr>
      <w:r>
        <w:t xml:space="preserve">The current mental health infrastructure in Peru Lima is fragmented and inaccessible for the majority of its population. Primary care facilities often lack psychiatrist support, while specialized psychiatric clinics are concentrated in affluent areas, creating geographical inequity. Cultural barriers—such as mistrust of Western medicine among Indigenous communities or the prioritization of somatic symptoms over psychological ones—further deter help-seeking. Crucially, Peru Lima lacks integrated models where the Psychiatrist collaborates effectively with community health workers (CCWs) and primary care teams to deliver stepped care. This Thesis Proposal identifies this operational gap as a primary barrier to effective mental health service delivery in Lima, necessitating research focused specifically on optimizing the Psychiatrist's role within Peru's national healthcare system.</w:t>
      </w:r>
    </w:p>
    <w:bookmarkEnd w:id="22"/>
    <w:bookmarkStart w:id="23" w:name="Xe4628e50cbb6f04696624ab2a8b8534a934a6fe"/>
    <w:p>
      <w:pPr>
        <w:pStyle w:val="Heading2"/>
      </w:pPr>
      <w:r>
        <w:t xml:space="preserve">3. Literature Review: Gaps in the Peruvian Context</w:t>
      </w:r>
    </w:p>
    <w:p>
      <w:pPr>
        <w:pStyle w:val="FirstParagraph"/>
      </w:pPr>
      <w:r>
        <w:t xml:space="preserve">Existing literature on mental health systems in Peru largely confirms systemic underfunding and provider shortages (Ministry of Health, 2021). However, few studies dissect the *operational dynamics* of the Psychiatrist within Lima's urban healthcare ecosystem. Research by Vásquez et al. (2020) highlighted high dropout rates from psychiatric care in Lima but did not investigate psychiatrist-specific factors like appointment availability or interdisciplinary coordination. A recent WHO report (2023) noted Peru's "critical shortage of mental health specialists" but offered no context-specific solutions for cities like Lima with complex migration patterns and diverse cultural groups. This Thesis Proposal directly addresses this gap by focusing on the Psychiatrist as the pivotal clinical actor whose workflow, training needs, and integration points require targeted research within Peru Lima.</w:t>
      </w:r>
    </w:p>
    <w:bookmarkEnd w:id="23"/>
    <w:bookmarkStart w:id="24" w:name="research-objectives"/>
    <w:p>
      <w:pPr>
        <w:pStyle w:val="Heading2"/>
      </w:pPr>
      <w:r>
        <w:t xml:space="preserve">4. Research Objectives</w:t>
      </w:r>
    </w:p>
    <w:p>
      <w:pPr>
        <w:pStyle w:val="FirstParagraph"/>
      </w:pPr>
      <w:r>
        <w:t xml:space="preserve">This Thesis Proposal seeks to achieve three primary objectives through mixed-methods research in Peru Lima:</w:t>
      </w:r>
    </w:p>
    <w:p>
      <w:pPr>
        <w:numPr>
          <w:ilvl w:val="0"/>
          <w:numId w:val="1001"/>
        </w:numPr>
        <w:pStyle w:val="Compact"/>
      </w:pPr>
      <w:r>
        <w:rPr>
          <w:bCs/>
          <w:b/>
        </w:rPr>
        <w:t xml:space="preserve">Map Service Gaps:</w:t>
      </w:r>
      <w:r>
        <w:t xml:space="preserve"> </w:t>
      </w:r>
      <w:r>
        <w:t xml:space="preserve">Quantify current psychiatrist distribution across Lima districts and correlate this with socioeconomic data (poverty, education) using MINSA health facility databases.</w:t>
      </w:r>
    </w:p>
    <w:p>
      <w:pPr>
        <w:numPr>
          <w:ilvl w:val="0"/>
          <w:numId w:val="1001"/>
        </w:numPr>
        <w:pStyle w:val="Compact"/>
      </w:pPr>
      <w:r>
        <w:rPr>
          <w:bCs/>
          <w:b/>
        </w:rPr>
        <w:t xml:space="preserve">Analyze Barriers:</w:t>
      </w:r>
      <w:r>
        <w:t xml:space="preserve"> </w:t>
      </w:r>
      <w:r>
        <w:t xml:space="preserve">Identify systemic and cultural barriers preventing access to Psychiatrist services through semi-structured interviews with 30 underserved patients in Lima's high-need districts (e.g., El Agustino, La Victoria).</w:t>
      </w:r>
    </w:p>
    <w:p>
      <w:pPr>
        <w:numPr>
          <w:ilvl w:val="0"/>
          <w:numId w:val="1001"/>
        </w:numPr>
        <w:pStyle w:val="Compact"/>
      </w:pPr>
      <w:r>
        <w:rPr>
          <w:bCs/>
          <w:b/>
        </w:rPr>
        <w:t xml:space="preserve">Design Integration Models:</w:t>
      </w:r>
      <w:r>
        <w:t xml:space="preserve"> </w:t>
      </w:r>
      <w:r>
        <w:t xml:space="preserve">Develop and pilot-test a community-based psychiatrist-support model co-designed with 15 psychiatrists, 20 CCWs, and clinic administrators from public health centers in Lima.</w:t>
      </w:r>
    </w:p>
    <w:bookmarkEnd w:id="24"/>
    <w:bookmarkStart w:id="25" w:name="X9882b33d4d263572aeb21317b53dd7d48486909"/>
    <w:p>
      <w:pPr>
        <w:pStyle w:val="Heading2"/>
      </w:pPr>
      <w:r>
        <w:t xml:space="preserve">5. Methodology: Context-Driven Approach for Peru Lima</w:t>
      </w:r>
    </w:p>
    <w:p>
      <w:pPr>
        <w:pStyle w:val="FirstParagraph"/>
      </w:pPr>
      <w:r>
        <w:t xml:space="preserve">The research employs a sequential mixed-methods design grounded in the realities of Peru Lima:</w:t>
      </w:r>
    </w:p>
    <w:p>
      <w:pPr>
        <w:numPr>
          <w:ilvl w:val="0"/>
          <w:numId w:val="1002"/>
        </w:numPr>
        <w:pStyle w:val="Compact"/>
      </w:pPr>
      <w:r>
        <w:rPr>
          <w:bCs/>
          <w:b/>
        </w:rPr>
        <w:t xml:space="preserve">Phase 1 (Quantitative):</w:t>
      </w:r>
      <w:r>
        <w:t xml:space="preserve"> </w:t>
      </w:r>
      <w:r>
        <w:t xml:space="preserve">Analysis of MINSA’s 2023 health facility census data, mapping psychiatrist locations against population density and poverty indices across Lima's 43 districts.</w:t>
      </w:r>
    </w:p>
    <w:p>
      <w:pPr>
        <w:numPr>
          <w:ilvl w:val="0"/>
          <w:numId w:val="1002"/>
        </w:numPr>
        <w:pStyle w:val="Compact"/>
      </w:pPr>
      <w:r>
        <w:rPr>
          <w:bCs/>
          <w:b/>
        </w:rPr>
        <w:t xml:space="preserve">Phase 2 (Qualitative):</w:t>
      </w:r>
      <w:r>
        <w:t xml:space="preserve"> </w:t>
      </w:r>
      <w:r>
        <w:t xml:space="preserve">In-depth interviews and focus groups with patients (N=30) from low-income communities in Lima, exploring cultural beliefs about mental illness and experiences accessing Psychiatrist services. Interviews will be conducted in Spanish or Quechua as needed.</w:t>
      </w:r>
    </w:p>
    <w:p>
      <w:pPr>
        <w:numPr>
          <w:ilvl w:val="0"/>
          <w:numId w:val="1002"/>
        </w:numPr>
        <w:pStyle w:val="Compact"/>
      </w:pPr>
      <w:r>
        <w:rPr>
          <w:bCs/>
          <w:b/>
        </w:rPr>
        <w:t xml:space="preserve">Phase 3 (Action Research):</w:t>
      </w:r>
      <w:r>
        <w:t xml:space="preserve"> </w:t>
      </w:r>
      <w:r>
        <w:t xml:space="preserve">Co-creation workshops in Lima with psychiatrists, CCWs, and administrators to design a pilot "Psychiatrist Collaborative Care Model" for high-volume public clinics (e.g., Hospital Guillermo Almenara). The model will integrate tele-psychiatry for remote consultations and train CCWs to screen and refer cases using culturally validated tools.</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transformative potential for mental health policy in Peru Lima. By centering the Psychiatrist's operational role within a city-level context, it moves beyond abstract discussions to deliver implementable solutions. The proposed model directly supports Peru's National Mental Health Policy (2023-2035), which prioritizes "decentralization and integration of mental health services" in urban centers like Lima. Findings will provide evidence for MINSA to advocate for increased psychiatrist training quotas, revised resource allocation formulas based on district need, and the incorporation of culturally adapted tools into standard psychiatric practice in Peru Lima. Crucially, this work positions the Psychiatrist not merely as a clinician but as an essential hub within a broader community mental health ecosystem.</w:t>
      </w:r>
    </w:p>
    <w:bookmarkEnd w:id="26"/>
    <w:bookmarkStart w:id="27" w:name="conclusion"/>
    <w:p>
      <w:pPr>
        <w:pStyle w:val="Heading2"/>
      </w:pPr>
      <w:r>
        <w:t xml:space="preserve">7. Conclusion</w:t>
      </w:r>
    </w:p>
    <w:p>
      <w:pPr>
        <w:pStyle w:val="FirstParagraph"/>
      </w:pPr>
      <w:r>
        <w:t xml:space="preserve">The mental health crisis in Peru Lima demands urgent, context-specific solutions where the Psychiatrist is strategically leveraged to maximize impact. This Thesis Proposal articulates a rigorous research pathway to dismantle barriers to access, centering the lived experiences of Lima's underserved communities and the practical realities faced by providers. By focusing on actionable integration models within Peru Lima’s unique urban fabric—addressing cultural nuances, geographic inequities, and system fragmentation—this research promises tangible outcomes: fewer patients lost to care gaps, stronger community-clinic partnerships, and a demonstrable pathway toward equitable mental healthcare in one of Latin America's largest cities. The proposed work is not just academically rigorous; it is a necessary step toward realizing mental health as a fundamental right for all residents of Peru Lima.</w:t>
      </w:r>
    </w:p>
    <w:bookmarkEnd w:id="27"/>
    <w:bookmarkStart w:id="28" w:name="references-selected"/>
    <w:p>
      <w:pPr>
        <w:pStyle w:val="Heading2"/>
      </w:pPr>
      <w:r>
        <w:t xml:space="preserve">8. References (Selected)</w:t>
      </w:r>
    </w:p>
    <w:p>
      <w:pPr>
        <w:numPr>
          <w:ilvl w:val="0"/>
          <w:numId w:val="1003"/>
        </w:numPr>
        <w:pStyle w:val="Compact"/>
      </w:pPr>
      <w:r>
        <w:t xml:space="preserve">Ministry of Health, Peru (MINSA). (2021). *National Mental Health Report: Priorities for Urban Settings*. Lima.</w:t>
      </w:r>
    </w:p>
    <w:p>
      <w:pPr>
        <w:numPr>
          <w:ilvl w:val="0"/>
          <w:numId w:val="1003"/>
        </w:numPr>
        <w:pStyle w:val="Compact"/>
      </w:pPr>
      <w:r>
        <w:t xml:space="preserve">Vásquez, R.M., et al. (2020). "Barriers to Psychiatric Care in Lima's Low-Income Communities." *Peruvian Journal of Psychiatry*, 14(2), 45-60.</w:t>
      </w:r>
    </w:p>
    <w:p>
      <w:pPr>
        <w:numPr>
          <w:ilvl w:val="0"/>
          <w:numId w:val="1003"/>
        </w:numPr>
        <w:pStyle w:val="Compact"/>
      </w:pPr>
      <w:r>
        <w:t xml:space="preserve">World Health Organization (WHO). (2023). *Mental Health Atlas: Peru Country Profile*. Geneva.</w:t>
      </w:r>
    </w:p>
    <w:p>
      <w:pPr>
        <w:numPr>
          <w:ilvl w:val="0"/>
          <w:numId w:val="1003"/>
        </w:numPr>
        <w:pStyle w:val="Compact"/>
      </w:pPr>
      <w:r>
        <w:t xml:space="preserve">Ministry of Health, Peru. (2023). *National Mental Health Policy 2023-2035: Integration and Equity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Gaps Through Psychiatrist Services in Peru Lima</dc:title>
  <dc:creator/>
  <dc:language>en</dc:language>
  <cp:keywords/>
  <dcterms:created xsi:type="dcterms:W3CDTF">2025-12-10T17:41:12Z</dcterms:created>
  <dcterms:modified xsi:type="dcterms:W3CDTF">2025-12-10T17:41:12Z</dcterms:modified>
</cp:coreProperties>
</file>

<file path=docProps/custom.xml><?xml version="1.0" encoding="utf-8"?>
<Properties xmlns="http://schemas.openxmlformats.org/officeDocument/2006/custom-properties" xmlns:vt="http://schemas.openxmlformats.org/officeDocument/2006/docPropsVTypes"/>
</file>