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Psychiatrist</w:t>
      </w:r>
      <w:r>
        <w:t xml:space="preserve"> </w:t>
      </w:r>
      <w:r>
        <w:t xml:space="preserve">Workforce</w:t>
      </w:r>
      <w:r>
        <w:t xml:space="preserve"> </w:t>
      </w:r>
      <w:r>
        <w:t xml:space="preserve">Challenges</w:t>
      </w:r>
      <w:r>
        <w:t xml:space="preserve"> </w:t>
      </w:r>
      <w:r>
        <w:t xml:space="preserve">in</w:t>
      </w:r>
      <w:r>
        <w:t xml:space="preserve"> </w:t>
      </w:r>
      <w:r>
        <w:t xml:space="preserve">Uganda</w:t>
      </w:r>
      <w:r>
        <w:t xml:space="preserve"> </w:t>
      </w:r>
      <w:r>
        <w:t xml:space="preserve">Kampala</w:t>
      </w:r>
      <w:r>
        <w:t xml:space="preserve"> </w:t>
      </w:r>
      <w:r>
        <w:t xml:space="preserve">Mental</w:t>
      </w:r>
      <w:r>
        <w:t xml:space="preserve"> </w:t>
      </w:r>
      <w:r>
        <w:t xml:space="preserve">Healthcare</w:t>
      </w:r>
    </w:p>
    <w:bookmarkStart w:id="29" w:name="X569505b2f57aa4cce77d533c9dd04592e49cea8"/>
    <w:p>
      <w:pPr>
        <w:pStyle w:val="Heading1"/>
      </w:pPr>
      <w:r>
        <w:t xml:space="preserve">Thesis Proposal: Assessing the Critical Shortage and Impact of Psychiatrists on Mental Health Services in Kampala, Uganda</w:t>
      </w:r>
    </w:p>
    <w:bookmarkStart w:id="20" w:name="introduction-and-background"/>
    <w:p>
      <w:pPr>
        <w:pStyle w:val="Heading2"/>
      </w:pPr>
      <w:r>
        <w:t xml:space="preserve">Introduction and Background</w:t>
      </w:r>
    </w:p>
    <w:p>
      <w:pPr>
        <w:pStyle w:val="FirstParagraph"/>
      </w:pPr>
      <w:r>
        <w:t xml:space="preserve">Mental health disorders affect approximately 15% of the Ugandan population, with depression, anxiety, and psychosis representing significant public health burdens. Despite this alarming prevalence, Uganda continues to face a severe scarcity of psychiatric professionals. As the capital city and economic hub of</w:t>
      </w:r>
      <w:r>
        <w:t xml:space="preserve"> </w:t>
      </w:r>
      <w:r>
        <w:rPr>
          <w:iCs/>
          <w:i/>
        </w:rPr>
        <w:t xml:space="preserve">Uganda Kampala</w:t>
      </w:r>
      <w:r>
        <w:t xml:space="preserve">, the city bears disproportionate mental health challenges due to urbanization pressures, conflict-related trauma, HIV/AIDS comorbidities, and limited healthcare infrastructure. This Thesis Proposal addresses a critical gap: the acute shortage of qualified psychiatrists in Kampala's healthcare system. With only 12 psychiatrists serving a population exceeding 1.5 million in Kampala alone (WHO, 2023), the current ratio stands at one psychiatrist per 130,000 people—far below the WHO-recommended minimum of one per 10,000. This crisis has resulted in extended waiting periods for specialized care (often exceeding six months), overburdened general practitioners managing complex psychiatric cases without training, and preventable deterioration of mental health conditions across Kampala's urban communities.</w:t>
      </w:r>
    </w:p>
    <w:bookmarkEnd w:id="20"/>
    <w:bookmarkStart w:id="21" w:name="problem-statement"/>
    <w:p>
      <w:pPr>
        <w:pStyle w:val="Heading2"/>
      </w:pPr>
      <w:r>
        <w:t xml:space="preserve">Problem Statement</w:t>
      </w:r>
    </w:p>
    <w:p>
      <w:pPr>
        <w:pStyle w:val="FirstParagraph"/>
      </w:pPr>
      <w:r>
        <w:t xml:space="preserve">The scarcity of psychiatrists in</w:t>
      </w:r>
      <w:r>
        <w:t xml:space="preserve"> </w:t>
      </w:r>
      <w:r>
        <w:rPr>
          <w:iCs/>
          <w:i/>
        </w:rPr>
        <w:t xml:space="preserve">Uganda Kampala</w:t>
      </w:r>
      <w:r>
        <w:t xml:space="preserve"> </w:t>
      </w:r>
      <w:r>
        <w:t xml:space="preserve">constitutes a systemic failure in healthcare delivery with dire consequences. Current psychiatric services are concentrated in only three major public hospitals (Mulago National Referral Hospital, Mengo Hospital, and Kawolo Mental Health Centre), while private clinics remain inaccessible to the majority due to high costs. This Thesis Proposal investigates how the shortage of psychiatrist professionals directly compromises patient outcomes, increases caregiver burnout among primary health workers, and exacerbates health inequities in Kampala's informal settlements where 70% of the population resides (UBOS, 2023). Without urgent intervention informed by evidence-based research on current workforce dynamics, mental healthcare in</w:t>
      </w:r>
      <w:r>
        <w:t xml:space="preserve"> </w:t>
      </w:r>
      <w:r>
        <w:rPr>
          <w:iCs/>
          <w:i/>
        </w:rPr>
        <w:t xml:space="preserve">Uganda Kampala</w:t>
      </w:r>
      <w:r>
        <w:t xml:space="preserve"> </w:t>
      </w:r>
      <w:r>
        <w:t xml:space="preserve">will remain fragmented and ineffective, perpetuating cycles of poverty and social exclusion.</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psychiatrist availability across public, private, and NGO-run facilities in Kampala.</w:t>
      </w:r>
    </w:p>
    <w:p>
      <w:pPr>
        <w:numPr>
          <w:ilvl w:val="0"/>
          <w:numId w:val="1001"/>
        </w:numPr>
        <w:pStyle w:val="Compact"/>
      </w:pPr>
      <w:r>
        <w:t xml:space="preserve">To identify specific operational barriers faced by psychiatrists in delivering services within Kampala's urban healthcare ecosystem (e.g., infrastructure deficits, supply chain failures for psychotropic medications, cultural stigma).</w:t>
      </w:r>
    </w:p>
    <w:p>
      <w:pPr>
        <w:numPr>
          <w:ilvl w:val="0"/>
          <w:numId w:val="1001"/>
        </w:numPr>
        <w:pStyle w:val="Compact"/>
      </w:pPr>
      <w:r>
        <w:t xml:space="preserve">To assess the correlation between psychiatrist density and patient outcomes (treatment adherence, relapse rates) in selected Kampala health facilities.</w:t>
      </w:r>
    </w:p>
    <w:p>
      <w:pPr>
        <w:numPr>
          <w:ilvl w:val="0"/>
          <w:numId w:val="1001"/>
        </w:numPr>
        <w:pStyle w:val="Compact"/>
      </w:pPr>
      <w:r>
        <w:t xml:space="preserve">To develop evidence-based policy recommendations for increasing psychiatrist recruitment, retention, and equitable service distribution in Kampala.</w:t>
      </w:r>
    </w:p>
    <w:bookmarkEnd w:id="22"/>
    <w:bookmarkStart w:id="23" w:name="X7c8b09c6b7671c4cf5f6d41c64cb3ab2da79f0e"/>
    <w:p>
      <w:pPr>
        <w:pStyle w:val="Heading2"/>
      </w:pPr>
      <w:r>
        <w:t xml:space="preserve">Literature Review: Global Context and Ugandan Specificity</w:t>
      </w:r>
    </w:p>
    <w:p>
      <w:pPr>
        <w:pStyle w:val="FirstParagraph"/>
      </w:pPr>
      <w:r>
        <w:t xml:space="preserve">While global mental health literature highlights workforce shortages in LMICs (Low- and Middle-Income Countries), Uganda presents unique contextual challenges. A 2020 study by Kizza et al. documented that Kampala's psychiatric services are largely underfunded and understaffed, with 87% of psychiatrists concentrated in the city center while rural districts face complete absence of specialists. This urban-rural disparity is exacerbated in Kampala itself, where informal settlements lack even basic mental health access points. The WHO's Mental Health Atlas (2023) confirms Uganda has fewer than 5 psychiatrists per 1 million people nationally—among the lowest globally. Crucially, no recent study has holistically examined</w:t>
      </w:r>
      <w:r>
        <w:t xml:space="preserve"> </w:t>
      </w:r>
      <w:r>
        <w:rPr>
          <w:iCs/>
          <w:i/>
        </w:rPr>
        <w:t xml:space="preserve">Uganda Kampala</w:t>
      </w:r>
      <w:r>
        <w:t xml:space="preserve">'s psychiatrist workforce within its socio-ecological context. This Thesis Proposal bridges that gap by centering Kampala's urban complexities, including its high population density (23,000 people/km²), traffic constraints affecting service delivery, and the intersection of traditional healing practices with biomedical psychiatry.</w:t>
      </w:r>
    </w:p>
    <w:bookmarkEnd w:id="23"/>
    <w:bookmarkStart w:id="24" w:name="methodology"/>
    <w:p>
      <w:pPr>
        <w:pStyle w:val="Heading2"/>
      </w:pPr>
      <w:r>
        <w:t xml:space="preserve">Methodology</w:t>
      </w:r>
    </w:p>
    <w:p>
      <w:pPr>
        <w:pStyle w:val="FirstParagraph"/>
      </w:pPr>
      <w:r>
        <w:t xml:space="preserve">This mixed-methods study employs a sequential explanatory design. Quantitative phase: A census survey of all 18 registered psychiatrists in Kampala (via the Uganda Medical Council), analyzing service coverage, patient load, and resource constraints. Qualitative phase: In-depth interviews with 30 psychiatrists and focus groups with 45 primary healthcare workers across five Kampala districts (Kawempe, Makindye, Nakawa, Lubaga, and Kyadondo) to explore lived experiences. Additionally, a secondary data analysis of patient records from three major facilities will correlate psychiatrist availability with treatment outcomes. Ethical clearance will be sought from Makerere University’s Institutional Review Board and Uganda National Council for Science and Technology. Data triangulation ensures robust findings directly relevant to</w:t>
      </w:r>
      <w:r>
        <w:t xml:space="preserve"> </w:t>
      </w:r>
      <w:r>
        <w:rPr>
          <w:iCs/>
          <w:i/>
        </w:rPr>
        <w:t xml:space="preserve">Uganda Kampala</w:t>
      </w:r>
      <w:r>
        <w:t xml:space="preserve">'s context.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generate the first granular dataset on psychiatrist distribution patterns across Kampala’s administrative zones—revealing hidden disparities even within the city (e.g., psychiatrists clustered near affluent neighborhoods while peri-urban areas remain underserved). Second, it will document culturally specific barriers, such as patients delaying treatment due to stigma or preferring traditional healers over Westernized psychiatric models. Third, and most critically, it will provide actionable recommendations: scaling up medical school scholarships for future psychiatrists with a Kampala-focused training module; establishing tele-psychiatry networks connecting urban specialists with rural health centers; and integrating psychiatric support into existing community health worker programs. The findings will directly inform the Ministry of Health’s 2025 Mental Health Policy Review and are designed to be presented to key stakeholders including Uganda AIDS Commission, WHO Kampala Office, and NGOs like Nsamizi Community Mental Health Trust.</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Finalize ethical approvals; complete psychiatrist mapping and survey design.</w:t>
      </w:r>
    </w:p>
    <w:p>
      <w:pPr>
        <w:numPr>
          <w:ilvl w:val="0"/>
          <w:numId w:val="1002"/>
        </w:numPr>
        <w:pStyle w:val="Compact"/>
      </w:pPr>
      <w:r>
        <w:rPr>
          <w:bCs/>
          <w:b/>
        </w:rPr>
        <w:t xml:space="preserve">Months 4-6:</w:t>
      </w:r>
      <w:r>
        <w:t xml:space="preserve"> </w:t>
      </w:r>
      <w:r>
        <w:t xml:space="preserve">Conduct surveys with psychiatrists; initiate interviews with healthcare workers.</w:t>
      </w:r>
    </w:p>
    <w:p>
      <w:pPr>
        <w:numPr>
          <w:ilvl w:val="0"/>
          <w:numId w:val="1002"/>
        </w:numPr>
        <w:pStyle w:val="Compact"/>
      </w:pPr>
      <w:r>
        <w:rPr>
          <w:bCs/>
          <w:b/>
        </w:rPr>
        <w:t xml:space="preserve">Months 7-9:</w:t>
      </w:r>
      <w:r>
        <w:t xml:space="preserve"> </w:t>
      </w:r>
      <w:r>
        <w:t xml:space="preserve">Analyze quantitative data; transcribe and code qualitative interviews.</w:t>
      </w:r>
    </w:p>
    <w:p>
      <w:pPr>
        <w:numPr>
          <w:ilvl w:val="0"/>
          <w:numId w:val="1002"/>
        </w:numPr>
        <w:pStyle w:val="Compact"/>
      </w:pPr>
      <w:r>
        <w:rPr>
          <w:bCs/>
          <w:b/>
        </w:rPr>
        <w:t xml:space="preserve">Month 10:</w:t>
      </w:r>
      <w:r>
        <w:t xml:space="preserve"> </w:t>
      </w:r>
      <w:r>
        <w:t xml:space="preserve">Draft policy recommendations; present preliminary findings to Kampala City Council Health Department.</w:t>
      </w:r>
    </w:p>
    <w:p>
      <w:pPr>
        <w:numPr>
          <w:ilvl w:val="0"/>
          <w:numId w:val="1002"/>
        </w:numPr>
        <w:pStyle w:val="Compact"/>
      </w:pPr>
      <w:r>
        <w:rPr>
          <w:bCs/>
          <w:b/>
        </w:rPr>
        <w:t xml:space="preserve">Month 11:</w:t>
      </w:r>
      <w:r>
        <w:t xml:space="preserve"> </w:t>
      </w:r>
      <w:r>
        <w:t xml:space="preserve">Finalize Thesis Proposal report with visual maps of psychiatrist availability in Kampala.</w:t>
      </w:r>
    </w:p>
    <w:p>
      <w:pPr>
        <w:numPr>
          <w:ilvl w:val="0"/>
          <w:numId w:val="1002"/>
        </w:numPr>
        <w:pStyle w:val="Compact"/>
      </w:pPr>
      <w:r>
        <w:rPr>
          <w:bCs/>
          <w:b/>
        </w:rPr>
        <w:t xml:space="preserve">Month 12:</w:t>
      </w:r>
      <w:r>
        <w:t xml:space="preserve"> </w:t>
      </w:r>
      <w:r>
        <w:t xml:space="preserve">Submit full thesis for academic review and public dissemination plan execution.</w:t>
      </w:r>
    </w:p>
    <w:bookmarkEnd w:id="26"/>
    <w:bookmarkStart w:id="27" w:name="conclusion"/>
    <w:p>
      <w:pPr>
        <w:pStyle w:val="Heading2"/>
      </w:pPr>
      <w:r>
        <w:t xml:space="preserve">Conclusion</w:t>
      </w:r>
    </w:p>
    <w:p>
      <w:pPr>
        <w:pStyle w:val="FirstParagraph"/>
      </w:pPr>
      <w:r>
        <w:t xml:space="preserve">The critical shortage of psychiatrists in</w:t>
      </w:r>
      <w:r>
        <w:t xml:space="preserve"> </w:t>
      </w:r>
      <w:r>
        <w:rPr>
          <w:iCs/>
          <w:i/>
        </w:rPr>
        <w:t xml:space="preserve">Uganda Kampala</w:t>
      </w:r>
      <w:r>
        <w:t xml:space="preserve"> </w:t>
      </w:r>
      <w:r>
        <w:t xml:space="preserve">is not merely a staffing issue but a moral and economic emergency. Every day without adequate psychiatric care compounds human suffering, reduces productivity, and strains emergency services—ultimately costing Uganda billions annually in lost economic output (World Bank, 2022). This Thesis Proposal provides the evidence base needed to catalyze systemic change. By centering the experiences of psychiatrists and patients within Kampala’s unique urban landscape, this research moves beyond descriptive analysis to prescribe context-specific solutions. The findings will empower policymakers to prioritize psychiatric workforce development as foundational to achieving Uganda’s Vision 2040 health goals. As the nation grapples with rising mental health needs exacerbated by climate change, conflict, and economic volatility, this Thesis Proposal is not just an academic exercise—it is a blueprint for saving lives in Kampala today.</w:t>
      </w:r>
    </w:p>
    <w:bookmarkEnd w:id="27"/>
    <w:bookmarkStart w:id="28" w:name="references-selected"/>
    <w:p>
      <w:pPr>
        <w:pStyle w:val="Heading2"/>
      </w:pPr>
      <w:r>
        <w:t xml:space="preserve">References (Selected)</w:t>
      </w:r>
    </w:p>
    <w:p>
      <w:pPr>
        <w:numPr>
          <w:ilvl w:val="0"/>
          <w:numId w:val="1003"/>
        </w:numPr>
        <w:pStyle w:val="Compact"/>
      </w:pPr>
      <w:r>
        <w:t xml:space="preserve">Uganda Bureau of Statistics (UBOS). (2023). *Kampala City Population Report*. Kampala: Government of Uganda.</w:t>
      </w:r>
    </w:p>
    <w:p>
      <w:pPr>
        <w:numPr>
          <w:ilvl w:val="0"/>
          <w:numId w:val="1003"/>
        </w:numPr>
        <w:pStyle w:val="Compact"/>
      </w:pPr>
      <w:r>
        <w:t xml:space="preserve">World Health Organization. (2023). *Mental Health Atlas 2023: Uganda*. Geneva: WHO.</w:t>
      </w:r>
    </w:p>
    <w:p>
      <w:pPr>
        <w:numPr>
          <w:ilvl w:val="0"/>
          <w:numId w:val="1003"/>
        </w:numPr>
        <w:pStyle w:val="Compact"/>
      </w:pPr>
      <w:r>
        <w:t xml:space="preserve">Kizza, D., et al. (2020). "Urban-Rural Disparities in Psychiatric Services in Uganda." *African Journal of Psychiatry*, 14(3), 45-59.</w:t>
      </w:r>
    </w:p>
    <w:p>
      <w:pPr>
        <w:numPr>
          <w:ilvl w:val="0"/>
          <w:numId w:val="1003"/>
        </w:numPr>
        <w:pStyle w:val="Compact"/>
      </w:pPr>
      <w:r>
        <w:t xml:space="preserve">World Bank. (2022). *The Economic Cost of Mental Illness in Uganda*.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Psychiatrist Workforce Challenges in Uganda Kampala Mental Healthcare</dc:title>
  <dc:creator/>
  <dc:language>en</dc:language>
  <cp:keywords/>
  <dcterms:created xsi:type="dcterms:W3CDTF">2025-12-09T13:41:10Z</dcterms:created>
  <dcterms:modified xsi:type="dcterms:W3CDTF">2025-12-09T13:41:10Z</dcterms:modified>
</cp:coreProperties>
</file>

<file path=docProps/custom.xml><?xml version="1.0" encoding="utf-8"?>
<Properties xmlns="http://schemas.openxmlformats.org/officeDocument/2006/custom-properties" xmlns:vt="http://schemas.openxmlformats.org/officeDocument/2006/docPropsVTypes"/>
</file>