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Argentina</w:t>
      </w:r>
      <w:r>
        <w:t xml:space="preserve"> </w:t>
      </w:r>
      <w:r>
        <w:t xml:space="preserve">Córdoba</w:t>
      </w:r>
    </w:p>
    <w:bookmarkStart w:id="29" w:name="X8af773500496a929222003ac62f8c3131f354be"/>
    <w:p>
      <w:pPr>
        <w:pStyle w:val="Heading1"/>
      </w:pPr>
      <w:r>
        <w:t xml:space="preserve">Thesis Proposal: Developing Culturally Sensitive Psychological Interventions for Rural Communities in Argentina Córdoba</w:t>
      </w:r>
    </w:p>
    <w:bookmarkStart w:id="20" w:name="introduction-and-context"/>
    <w:p>
      <w:pPr>
        <w:pStyle w:val="Heading2"/>
      </w:pPr>
      <w:r>
        <w:t xml:space="preserve">1. Introduction and Context</w:t>
      </w:r>
    </w:p>
    <w:p>
      <w:pPr>
        <w:pStyle w:val="FirstParagraph"/>
      </w:pPr>
      <w:r>
        <w:t xml:space="preserve">The field of psychology in Argentina has evolved significantly since the 1980s, yet profound regional disparities persist, particularly in rural communities across the province of Córdoba. As a burgeoning center for psychological education and practice in central Argentina, Córdoba faces unique challenges including limited mental health infrastructure outside urban centers like Córdoba City, socioeconomic inequalities affecting access to care, and cultural factors that influence help-seeking behaviors. This thesis proposal addresses the critical gap in evidence-based psychological interventions tailored to the specific sociocultural context of rural Córdoba. The research will be conducted under the auspices of a leading psychology program at Universidad Nacional de Córdoba (UNC), ensuring alignment with national professional standards and local community needs.</w:t>
      </w:r>
    </w:p>
    <w:bookmarkEnd w:id="20"/>
    <w:bookmarkStart w:id="21" w:name="problem-statement"/>
    <w:p>
      <w:pPr>
        <w:pStyle w:val="Heading2"/>
      </w:pPr>
      <w:r>
        <w:t xml:space="preserve">2. Problem Statement</w:t>
      </w:r>
    </w:p>
    <w:p>
      <w:pPr>
        <w:pStyle w:val="FirstParagraph"/>
      </w:pPr>
      <w:r>
        <w:t xml:space="preserve">Current psychological services in rural Argentina Córdoba are predominantly reactive rather than proactive, often failing to account for regional cultural nuances. A 2023 provincial health report revealed that 68% of rural residents in Córdoba's northwest region (including departments like Río Cuarto and Villa Dolores) experience unmet mental health needs due to provider shortages, transportation barriers, and cultural mistrust of clinical models developed in urban settings. Notably, traditional healing practices coexist with Western psychology among indigenous Mapuche communities and rural agricultural populations, yet these integrative approaches remain under-researched. This gap impedes the effectiveness of psychological practice in Argentina Córdoba where 42% of psychologists work in concentrated urban areas (National Institute of Statistics, 2023). Without contextually adapted interventions, the role of the psychologist cannot fulfill its potential to promote community well-being across Córdoba's diverse landscapes.</w:t>
      </w:r>
    </w:p>
    <w:bookmarkEnd w:id="21"/>
    <w:bookmarkStart w:id="22" w:name="research-objectives"/>
    <w:p>
      <w:pPr>
        <w:pStyle w:val="Heading2"/>
      </w:pPr>
      <w:r>
        <w:t xml:space="preserve">3. Research Objectives</w:t>
      </w:r>
    </w:p>
    <w:p>
      <w:pPr>
        <w:numPr>
          <w:ilvl w:val="0"/>
          <w:numId w:val="1001"/>
        </w:numPr>
        <w:pStyle w:val="Compact"/>
      </w:pPr>
      <w:r>
        <w:t xml:space="preserve">To identify culturally salient mental health concepts and healing frameworks within rural Córdoba communities through ethnographic engagement with local stakeholders (including traditional healers, community leaders, and residents).</w:t>
      </w:r>
    </w:p>
    <w:p>
      <w:pPr>
        <w:numPr>
          <w:ilvl w:val="0"/>
          <w:numId w:val="1001"/>
        </w:numPr>
        <w:pStyle w:val="Compact"/>
      </w:pPr>
      <w:r>
        <w:t xml:space="preserve">To co-design a hybrid psychological intervention model integrating evidence-based practices with locally recognized wellness traditions.</w:t>
      </w:r>
    </w:p>
    <w:p>
      <w:pPr>
        <w:numPr>
          <w:ilvl w:val="0"/>
          <w:numId w:val="1001"/>
        </w:numPr>
        <w:pStyle w:val="Compact"/>
      </w:pPr>
      <w:r>
        <w:t xml:space="preserve">To evaluate the feasibility and preliminary efficacy of this model through a pilot study in three rural Córdoba municipalities (Villa María, Marcos Juárez, and San Alberto), focusing on anxiety, depression, and trauma related to agricultural economic stressors.</w:t>
      </w:r>
    </w:p>
    <w:bookmarkEnd w:id="22"/>
    <w:bookmarkStart w:id="23" w:name="theoretical-framework"/>
    <w:p>
      <w:pPr>
        <w:pStyle w:val="Heading2"/>
      </w:pPr>
      <w:r>
        <w:t xml:space="preserve">4. Theoretical Framework</w:t>
      </w:r>
    </w:p>
    <w:p>
      <w:pPr>
        <w:pStyle w:val="FirstParagraph"/>
      </w:pPr>
      <w:r>
        <w:t xml:space="preserve">This research adopts a transdisciplinary approach grounded in Cultural-Historical Activity Theory (CHAT) and Critical Psychology. It challenges the universalist assumptions prevalent in Western psychological models by prioritizing *local knowledge systems* as co-constructors of effective practice. The proposal specifically draws on the work of Argentine psychologists like María Luisa Sánchez (2020) who advocates for "psychology with roots" in Latin American contexts, and adapts the UNC's established Community Psychology Model (2018). By centering Córdoba’s rural realities—from *huertas* (community gardens) as therapeutic spaces to *mate* gatherings as informal counseling venues—the study redefines psychological practice within Argentina’s regional identity.</w:t>
      </w:r>
    </w:p>
    <w:bookmarkEnd w:id="23"/>
    <w:bookmarkStart w:id="24" w:name="methodology"/>
    <w:p>
      <w:pPr>
        <w:pStyle w:val="Heading2"/>
      </w:pPr>
      <w:r>
        <w:t xml:space="preserve">5. Methodology</w:t>
      </w:r>
    </w:p>
    <w:p>
      <w:pPr>
        <w:pStyle w:val="FirstParagraph"/>
      </w:pPr>
      <w:r>
        <w:t xml:space="preserve">A mixed-methods, community-based participatory research (CBPR) design will be employed over 18 months. Phase 1 involves qualitative data collection: focus groups with 30 rural residents across three Córdoba regions and interviews with 15 psychologists working in underserved areas. Phase 2 develops the intervention model through co-creation workshops with community representatives, guided by UNC’s Center for Social Psychology. Phase 3 conducts a quasi-experimental pilot (n=120 participants) comparing standard care vs. the integrated model using validated scales (PHQ-9, GAD-7) and qualitative follow-ups. All instruments will undergo rigorous cultural adaptation by the research team (including a bilingual psychologist fluent in regional Spanish dialects). Ethical approval will be sought from UNC’s Institutional Review Board and local health authorities in Córdoba.</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psychology in Argentina:</w:t>
      </w:r>
    </w:p>
    <w:p>
      <w:pPr>
        <w:numPr>
          <w:ilvl w:val="0"/>
          <w:numId w:val="1002"/>
        </w:numPr>
        <w:pStyle w:val="Compact"/>
      </w:pPr>
      <w:r>
        <w:rPr>
          <w:bCs/>
          <w:b/>
        </w:rPr>
        <w:t xml:space="preserve">Professional Practice:</w:t>
      </w:r>
      <w:r>
        <w:t xml:space="preserve"> </w:t>
      </w:r>
      <w:r>
        <w:t xml:space="preserve">A replicable framework for psychologists operating across rural Argentina Córdoba, directly addressing the national mandate of the Consejo Profesional de Psicología (CPP) to prioritize community-based care.</w:t>
      </w:r>
    </w:p>
    <w:p>
      <w:pPr>
        <w:numPr>
          <w:ilvl w:val="0"/>
          <w:numId w:val="1002"/>
        </w:numPr>
        <w:pStyle w:val="Compact"/>
      </w:pPr>
      <w:r>
        <w:rPr>
          <w:bCs/>
          <w:b/>
        </w:rPr>
        <w:t xml:space="preserve">Academic Knowledge:</w:t>
      </w:r>
      <w:r>
        <w:t xml:space="preserve"> </w:t>
      </w:r>
      <w:r>
        <w:t xml:space="preserve">New data on culturally embedded mental health concepts in central Argentina, filling a gap in regional literature where most studies focus on Buenos Aires or Patagonia.</w:t>
      </w:r>
    </w:p>
    <w:p>
      <w:pPr>
        <w:numPr>
          <w:ilvl w:val="0"/>
          <w:numId w:val="1002"/>
        </w:numPr>
        <w:pStyle w:val="Compact"/>
      </w:pPr>
      <w:r>
        <w:rPr>
          <w:bCs/>
          <w:b/>
        </w:rPr>
        <w:t xml:space="preserve">Social Impact:</w:t>
      </w:r>
      <w:r>
        <w:t xml:space="preserve"> </w:t>
      </w:r>
      <w:r>
        <w:t xml:space="preserve">A model that enhances service accessibility for 15,000+ residents in target communities through train-the-trainer programs for local health promoters (e.g., *promotores de salud*), reducing reliance on scarce urban psychologists.</w:t>
      </w:r>
    </w:p>
    <w:bookmarkEnd w:id="25"/>
    <w:bookmarkStart w:id="26" w:name="X4c3654e294cb434dd30267db3bc5c58ec39935f"/>
    <w:p>
      <w:pPr>
        <w:pStyle w:val="Heading2"/>
      </w:pPr>
      <w:r>
        <w:t xml:space="preserve">7. Significance in Argentina Córdoba Context</w:t>
      </w:r>
    </w:p>
    <w:p>
      <w:pPr>
        <w:pStyle w:val="FirstParagraph"/>
      </w:pPr>
      <w:r>
        <w:t xml:space="preserve">Córdoba’s unique position as Argentina’s second-most populous province with significant agricultural and industrial diversity makes this research nationally relevant. The province has committed to "Universal Health Coverage" (Ley 10.356) but lacks mental health infrastructure in rural zones where 34% of Córdoba's population resides. This project directly supports the provincial government’s strategic plan for Mental Health (2022-2027), which prioritizes culturally competent care. By training community members as psychological first responders and integrating *comunitarios* (community psychologists) into primary health networks, the study advances Argentina Córdoba’s vision of psychology as a public good rather than a commodity.</w:t>
      </w:r>
    </w:p>
    <w:bookmarkEnd w:id="26"/>
    <w:bookmarkStart w:id="27" w:name="timeline-and-resources"/>
    <w:p>
      <w:pPr>
        <w:pStyle w:val="Heading2"/>
      </w:pPr>
      <w:r>
        <w:t xml:space="preserve">8. Timeline and Resources</w:t>
      </w:r>
    </w:p>
    <w:p>
      <w:pPr>
        <w:numPr>
          <w:ilvl w:val="0"/>
          <w:numId w:val="1003"/>
        </w:numPr>
        <w:pStyle w:val="Compact"/>
      </w:pPr>
      <w:r>
        <w:rPr>
          <w:bCs/>
          <w:b/>
        </w:rPr>
        <w:t xml:space="preserve">Months 1-4:</w:t>
      </w:r>
      <w:r>
        <w:t xml:space="preserve"> </w:t>
      </w:r>
      <w:r>
        <w:t xml:space="preserve">Ethnographic fieldwork in rural Córdoba communities (collaboration with UNC’s Rural Psychology Program).</w:t>
      </w:r>
    </w:p>
    <w:p>
      <w:pPr>
        <w:numPr>
          <w:ilvl w:val="0"/>
          <w:numId w:val="1003"/>
        </w:numPr>
        <w:pStyle w:val="Compact"/>
      </w:pPr>
      <w:r>
        <w:rPr>
          <w:bCs/>
          <w:b/>
        </w:rPr>
        <w:t xml:space="preserve">Months 5-8:</w:t>
      </w:r>
      <w:r>
        <w:t xml:space="preserve"> </w:t>
      </w:r>
      <w:r>
        <w:t xml:space="preserve">Intervention co-design workshops with community stakeholders.</w:t>
      </w:r>
    </w:p>
    <w:p>
      <w:pPr>
        <w:numPr>
          <w:ilvl w:val="0"/>
          <w:numId w:val="1003"/>
        </w:numPr>
        <w:pStyle w:val="Compact"/>
      </w:pPr>
      <w:r>
        <w:rPr>
          <w:bCs/>
          <w:b/>
        </w:rPr>
        <w:t xml:space="preserve">Months 9-14:</w:t>
      </w:r>
      <w:r>
        <w:t xml:space="preserve"> </w:t>
      </w:r>
      <w:r>
        <w:t xml:space="preserve">Pilot implementation and data collection across three municipalities.</w:t>
      </w:r>
    </w:p>
    <w:p>
      <w:pPr>
        <w:numPr>
          <w:ilvl w:val="0"/>
          <w:numId w:val="1003"/>
        </w:numPr>
        <w:pStyle w:val="Compact"/>
      </w:pPr>
      <w:r>
        <w:rPr>
          <w:bCs/>
          <w:b/>
        </w:rPr>
        <w:t xml:space="preserve">Months 15-18:</w:t>
      </w:r>
      <w:r>
        <w:t xml:space="preserve"> </w:t>
      </w:r>
      <w:r>
        <w:t xml:space="preserve">Data analysis, report drafting, and dissemination via the Córdoba Psychology Association conference.</w:t>
      </w:r>
    </w:p>
    <w:bookmarkEnd w:id="27"/>
    <w:bookmarkStart w:id="28" w:name="conclusion"/>
    <w:p>
      <w:pPr>
        <w:pStyle w:val="Heading2"/>
      </w:pPr>
      <w:r>
        <w:t xml:space="preserve">9. Conclusion</w:t>
      </w:r>
    </w:p>
    <w:p>
      <w:pPr>
        <w:pStyle w:val="FirstParagraph"/>
      </w:pPr>
      <w:r>
        <w:t xml:space="preserve">This thesis proposes a paradigm shift in psychological practice within Argentina Córdoba—moving from imported clinical models to locally co-created solutions that honor the region’s cultural fabric. By centering the voices of rural communities and leveraging UNC’s academic resources, this research will empower psychologists to address mental health not as an individual deficit but as a collective societal opportunity. The resulting framework promises to enhance service equity across Córdoba’s villages while establishing a replicable blueprint for psychological practice throughout Argentina’s regional territories. As the future psychologist leading this project, I commit to ensuring that every recommendation aligns with the ethical imperatives of Argentine psychology:</w:t>
      </w:r>
      <w:r>
        <w:t xml:space="preserve"> </w:t>
      </w:r>
      <w:r>
        <w:rPr>
          <w:iCs/>
          <w:i/>
        </w:rPr>
        <w:t xml:space="preserve">"Promover la salud mental como derecho humano en toda su diversidad cultural"</w:t>
      </w:r>
      <w:r>
        <w:t xml:space="preserve"> </w:t>
      </w:r>
      <w:r>
        <w:t xml:space="preserve">(Promote mental health as a human right in all its cultural diversity). This work will not only fulfill academic requirements but actively contribute to building a more compassionate and inclusive psychological landscape for Argentina Córdoba.</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Mental Health Interventions in Argentina Córdoba</dc:title>
  <dc:creator/>
  <dc:language>en</dc:language>
  <cp:keywords/>
  <dcterms:created xsi:type="dcterms:W3CDTF">2026-07-23T08:48:08Z</dcterms:created>
  <dcterms:modified xsi:type="dcterms:W3CDTF">2026-07-23T08:48:08Z</dcterms:modified>
</cp:coreProperties>
</file>

<file path=docProps/custom.xml><?xml version="1.0" encoding="utf-8"?>
<Properties xmlns="http://schemas.openxmlformats.org/officeDocument/2006/custom-properties" xmlns:vt="http://schemas.openxmlformats.org/officeDocument/2006/docPropsVTypes"/>
</file>