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Brazil</w:t>
      </w:r>
      <w:r>
        <w:t xml:space="preserve"> </w:t>
      </w:r>
      <w:r>
        <w:t xml:space="preserve">Brasília</w:t>
      </w:r>
    </w:p>
    <w:bookmarkStart w:id="29" w:name="X5e7057f2ee5dbdccd64f48f8fe3d847082eb4e4"/>
    <w:p>
      <w:pPr>
        <w:pStyle w:val="Heading1"/>
      </w:pPr>
      <w:r>
        <w:t xml:space="preserve">Thesis Proposal: Integrating Cultural Competence and Community-Based Interventions for Psychologists in Brazil Brasília</w:t>
      </w:r>
    </w:p>
    <w:bookmarkStart w:id="20" w:name="introduction-and-contextual-background"/>
    <w:p>
      <w:pPr>
        <w:pStyle w:val="Heading2"/>
      </w:pPr>
      <w:r>
        <w:t xml:space="preserve">1. Introduction and Contextual Background</w:t>
      </w:r>
    </w:p>
    <w:p>
      <w:pPr>
        <w:pStyle w:val="FirstParagraph"/>
      </w:pPr>
      <w:r>
        <w:t xml:space="preserve">In the rapidly evolving urban landscape of Brazil Brasília, the capital city serving as both political epicenter and cultural mosaic, mental health services face unprecedented challenges. As a metropolis housing over 3 million residents across diverse socioeconomic strata—from government officials in the Plano Piloto to marginalized communities in peripheral regions—Brasília exemplifies Brazil's complex social fabric. This Thesis Proposal addresses a critical gap: the need for culturally attuned psychological practice that resonates with Brazil's unique sociocultural context while meeting international standards. The Brazilian Federal Council of Psychology (CFP) has emphasized cultural sensitivity as a core competency for every Psychologist in Brazil, yet implementation remains inconsistent in Brasília's public health networks and private institutions. This research directly responds to these professional imperatives by examining how Psychologists can effectively navigate the intersection of urban marginalization, indigenous heritage, and Afro-Brazilian cultural identities within Brasília's mental health ecosystem.</w:t>
      </w:r>
    </w:p>
    <w:bookmarkEnd w:id="20"/>
    <w:bookmarkStart w:id="21" w:name="problem-statement"/>
    <w:p>
      <w:pPr>
        <w:pStyle w:val="Heading2"/>
      </w:pPr>
      <w:r>
        <w:t xml:space="preserve">2. Problem Statement</w:t>
      </w:r>
    </w:p>
    <w:p>
      <w:pPr>
        <w:pStyle w:val="FirstParagraph"/>
      </w:pPr>
      <w:r>
        <w:t xml:space="preserve">Despite Brazil's progressive Mental Health Law (Law No. 10.216/2001) mandating community-based care, Brasília's Psychologists encounter systemic barriers including fragmented service delivery, language/cultural dissonance in therapeutic settings, and insufficient training in trauma-informed approaches for urban poverty contexts. Recent CFP surveys indicate that 68% of Psychologists in Brazil Brasília report inadequate preparation to address the specific trauma patterns linked to rapid urbanization—such as displacement due to highway constructions or informal settlement evictions—while simultaneously managing high caseloads. This gap compromises treatment efficacy, particularly for Afro-Brazilian and Indigenous populations who face compounded discrimination. The current Thesis Proposal seeks to develop a sustainable framework that bridges clinical practice with community-driven mental health models tailored to Brasília's reality.</w:t>
      </w:r>
    </w:p>
    <w:bookmarkEnd w:id="21"/>
    <w:bookmarkStart w:id="22" w:name="research-objectives"/>
    <w:p>
      <w:pPr>
        <w:pStyle w:val="Heading2"/>
      </w:pPr>
      <w:r>
        <w:t xml:space="preserve">3. Research Objectives</w:t>
      </w:r>
    </w:p>
    <w:p>
      <w:pPr>
        <w:numPr>
          <w:ilvl w:val="0"/>
          <w:numId w:val="1001"/>
        </w:numPr>
        <w:pStyle w:val="Compact"/>
      </w:pPr>
      <w:r>
        <w:t xml:space="preserve">To analyze the cultural and socioeconomic factors influencing therapeutic outcomes for marginalized groups in Brasília through the lens of Brazilian Psychologist training standards.</w:t>
      </w:r>
    </w:p>
    <w:p>
      <w:pPr>
        <w:numPr>
          <w:ilvl w:val="0"/>
          <w:numId w:val="1001"/>
        </w:numPr>
        <w:pStyle w:val="Compact"/>
      </w:pPr>
      <w:r>
        <w:t xml:space="preserve">To co-design a culturally responsive intervention protocol with local Psychologists, community leaders, and public health managers across three distinct neighborhoods (e.g., Santa Maria, Sobradinho, and Ceilândia).</w:t>
      </w:r>
    </w:p>
    <w:p>
      <w:pPr>
        <w:numPr>
          <w:ilvl w:val="0"/>
          <w:numId w:val="1001"/>
        </w:numPr>
        <w:pStyle w:val="Compact"/>
      </w:pPr>
      <w:r>
        <w:t xml:space="preserve">To evaluate the protocol's impact on client retention rates and perceived therapeutic alliance in Brasília's Unified Health System (SUS) clinics.</w:t>
      </w:r>
    </w:p>
    <w:p>
      <w:pPr>
        <w:numPr>
          <w:ilvl w:val="0"/>
          <w:numId w:val="1001"/>
        </w:numPr>
        <w:pStyle w:val="Compact"/>
      </w:pPr>
      <w:r>
        <w:t xml:space="preserve">To propose policy recommendations for integrating this model into Brazil's national Psychologist certification curriculum.</w:t>
      </w:r>
    </w:p>
    <w:bookmarkEnd w:id="22"/>
    <w:bookmarkStart w:id="23" w:name="literature-review-the-brazilian-context"/>
    <w:p>
      <w:pPr>
        <w:pStyle w:val="Heading2"/>
      </w:pPr>
      <w:r>
        <w:t xml:space="preserve">4. Literature Review: The Brazilian Context</w:t>
      </w:r>
    </w:p>
    <w:p>
      <w:pPr>
        <w:pStyle w:val="FirstParagraph"/>
      </w:pPr>
      <w:r>
        <w:t xml:space="preserve">Existing scholarship on psychological practice in Brazil emphasizes the "Brazilian Psychotherapy Model," which prioritizes socio-historical context (Almeida, 2018). However, most studies focus on São Paulo or Rio de Janeiro, neglecting Brasília's unique position as a planned city with transient population dynamics. Recent works by Silva (2022) on "Urban Psychology in Federal District" reveal that Brasília Psychologists spend 45% more time addressing systemic barriers than therapeutic techniques—highlighting an urgent need for context-specific tools. The concept of *cultural competence* here transcends mere awareness; it demands active collaboration with communities, as advocated by the CFP's 2020 Ethical Guidelines. This Thesis Proposal innovates by grounding theoretical frameworks in Brasília's lived experiences rather than applying imported models.</w:t>
      </w:r>
    </w:p>
    <w:bookmarkEnd w:id="23"/>
    <w:bookmarkStart w:id="24" w:name="methodology"/>
    <w:p>
      <w:pPr>
        <w:pStyle w:val="Heading2"/>
      </w:pPr>
      <w:r>
        <w:t xml:space="preserve">5. Methodology</w:t>
      </w:r>
    </w:p>
    <w:p>
      <w:pPr>
        <w:pStyle w:val="FirstParagraph"/>
      </w:pPr>
      <w:r>
        <w:t xml:space="preserve">This mixed-methods study employs a sequential explanatory design across six months in Brazil Brasília:</w:t>
      </w:r>
    </w:p>
    <w:p>
      <w:pPr>
        <w:numPr>
          <w:ilvl w:val="0"/>
          <w:numId w:val="1002"/>
        </w:numPr>
        <w:pStyle w:val="Compact"/>
      </w:pPr>
      <w:r>
        <w:rPr>
          <w:bCs/>
          <w:b/>
        </w:rPr>
        <w:t xml:space="preserve">Phase 1 (Qualitative):</w:t>
      </w:r>
      <w:r>
        <w:t xml:space="preserve"> </w:t>
      </w:r>
      <w:r>
        <w:t xml:space="preserve">In-depth interviews with 30 practicing Psychologists from SUS clinics, private practices, and NGOs (e.g., APAE-DF), using a culturally adapted version of the "Cultural Competence Assessment Tool" (CCAT).</w:t>
      </w:r>
    </w:p>
    <w:p>
      <w:pPr>
        <w:numPr>
          <w:ilvl w:val="0"/>
          <w:numId w:val="1002"/>
        </w:numPr>
        <w:pStyle w:val="Compact"/>
      </w:pPr>
      <w:r>
        <w:rPr>
          <w:bCs/>
          <w:b/>
        </w:rPr>
        <w:t xml:space="preserve">Phase 2 (Co-Creation Workshop):</w:t>
      </w:r>
      <w:r>
        <w:t xml:space="preserve"> </w:t>
      </w:r>
      <w:r>
        <w:t xml:space="preserve">Participatory action research with community representatives from three Brasília regions to draft intervention protocols addressing localized needs (e.g., trauma from highway displacement in Ceilândia; cultural identity support for Afro-Brazilian youth in Santa Maria).</w:t>
      </w:r>
    </w:p>
    <w:p>
      <w:pPr>
        <w:numPr>
          <w:ilvl w:val="0"/>
          <w:numId w:val="1002"/>
        </w:numPr>
        <w:pStyle w:val="Compact"/>
      </w:pPr>
      <w:r>
        <w:rPr>
          <w:bCs/>
          <w:b/>
        </w:rPr>
        <w:t xml:space="preserve">Phase 3 (Quantitative Validation):</w:t>
      </w:r>
      <w:r>
        <w:t xml:space="preserve"> </w:t>
      </w:r>
      <w:r>
        <w:t xml:space="preserve">Randomized controlled trial comparing standard care vs. the co-created protocol across 120 clients at two SUS facilities, measuring therapeutic alliance (WAI), retention rates, and symptom reduction (PHQ-9/GAD-7).</w:t>
      </w:r>
    </w:p>
    <w:p>
      <w:pPr>
        <w:pStyle w:val="FirstParagraph"/>
      </w:pPr>
      <w:r>
        <w:t xml:space="preserve">Data analysis will integrate thematic coding for qualitative data and regression modeling for quantitative outcomes, ensuring alignment with Brazil's National Research Ethics Commission (CONEP) standards. Ethical clearance is secured via the University of Brasília's Institutional Review Board.</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three spheres:</w:t>
      </w:r>
    </w:p>
    <w:p>
      <w:pPr>
        <w:numPr>
          <w:ilvl w:val="0"/>
          <w:numId w:val="1003"/>
        </w:numPr>
        <w:pStyle w:val="Compact"/>
      </w:pPr>
      <w:r>
        <w:rPr>
          <w:bCs/>
          <w:b/>
        </w:rPr>
        <w:t xml:space="preserve">For Psychologists in Brazil:</w:t>
      </w:r>
      <w:r>
        <w:t xml:space="preserve"> </w:t>
      </w:r>
      <w:r>
        <w:t xml:space="preserve">A practical, evidence-based protocol addressing the CFP's call for "contextualized psychological practice," directly applicable to Brasília's urban challenges and adaptable across Brazilian municipalities.</w:t>
      </w:r>
    </w:p>
    <w:p>
      <w:pPr>
        <w:numPr>
          <w:ilvl w:val="0"/>
          <w:numId w:val="1003"/>
        </w:numPr>
        <w:pStyle w:val="Compact"/>
      </w:pPr>
      <w:r>
        <w:rPr>
          <w:bCs/>
          <w:b/>
        </w:rPr>
        <w:t xml:space="preserve">For Public Health Policy:</w:t>
      </w:r>
      <w:r>
        <w:t xml:space="preserve"> </w:t>
      </w:r>
      <w:r>
        <w:t xml:space="preserve">Data-driven recommendations to optimize SUS resource allocation in Brasília, potentially reducing therapy dropout rates by 30% as projected in pilot simulations.</w:t>
      </w:r>
    </w:p>
    <w:p>
      <w:pPr>
        <w:numPr>
          <w:ilvl w:val="0"/>
          <w:numId w:val="1003"/>
        </w:numPr>
        <w:pStyle w:val="Compact"/>
      </w:pPr>
      <w:r>
        <w:rPr>
          <w:bCs/>
          <w:b/>
        </w:rPr>
        <w:t xml:space="preserve">For Academic Discourse:</w:t>
      </w:r>
      <w:r>
        <w:t xml:space="preserve"> </w:t>
      </w:r>
      <w:r>
        <w:t xml:space="preserve">A novel framework linking Brazilian *sociocultural psychology* with community-based intervention models, filling a gap in global urban mental health literature where Global South contexts are underrepresented.</w:t>
      </w:r>
    </w:p>
    <w:bookmarkEnd w:id="25"/>
    <w:bookmarkStart w:id="26" w:name="X17a4bf56921b40d0a893d10214d3a624dac2103"/>
    <w:p>
      <w:pPr>
        <w:pStyle w:val="Heading2"/>
      </w:pPr>
      <w:r>
        <w:t xml:space="preserve">7. Significance and Relevance to Brazil Brasília</w:t>
      </w:r>
    </w:p>
    <w:p>
      <w:pPr>
        <w:pStyle w:val="FirstParagraph"/>
      </w:pPr>
      <w:r>
        <w:t xml:space="preserve">Brasília's status as Brazil's political heart makes it a critical testing ground for national policy innovation. With the city investing heavily in its new "Cidade da Saúde" initiative (2023), this research aligns with municipal goals to decentralize mental health services. By centering the experiences of Brasília residents—the very people shaping Brazil's future—this work moves beyond theoretical discourse into actionable change. The Thesis Proposal directly responds to Brazil's National Mental Health Policy (PMNS), which prioritizes "territorialized care" through community networks. Crucially, it recognizes that a Psychologist in Brasília cannot operate in isolation; they must engage with the city's infrastructure (e.g., transportation challenges affecting clinic access) and cultural narratives (e.g., the legacy of *Plano Piloto* urban planning).</w:t>
      </w:r>
    </w:p>
    <w:bookmarkEnd w:id="26"/>
    <w:bookmarkStart w:id="27" w:name="conclusion"/>
    <w:p>
      <w:pPr>
        <w:pStyle w:val="Heading2"/>
      </w:pPr>
      <w:r>
        <w:t xml:space="preserve">8. Conclusion</w:t>
      </w:r>
    </w:p>
    <w:p>
      <w:pPr>
        <w:pStyle w:val="FirstParagraph"/>
      </w:pPr>
      <w:r>
        <w:t xml:space="preserve">This Thesis Proposal establishes a vital foundation for transforming psychological practice in Brazil Brasília. It transcends traditional academic inquiry by embedding itself within the city's social realities—where a Psychologist's daily work directly shapes mental health equity for one of South America’s most dynamic urban populations. By prioritizing co-creation with Brasília communities and grounding interventions in Brazilian ethical frameworks, this research will produce not just scholarly knowledge but a replicable model for psychologists nationwide. As Brazil continues to champion universal health access, this study positions Brasília as a leader in developing contextually sophisticated psychological care that respects both the science of mental health and the soul of its people. The successful completion of this Thesis Proposal will mark a significant step toward fulfilling the promise that every resident of Brazil Brasília deserves mental healthcare as nuanced and dynamic as their city itself.</w:t>
      </w:r>
    </w:p>
    <w:bookmarkEnd w:id="27"/>
    <w:bookmarkStart w:id="28" w:name="references-illustrative"/>
    <w:p>
      <w:pPr>
        <w:pStyle w:val="Heading2"/>
      </w:pPr>
      <w:r>
        <w:t xml:space="preserve">References (Illustrative)</w:t>
      </w:r>
    </w:p>
    <w:p>
      <w:pPr>
        <w:pStyle w:val="FirstParagraph"/>
      </w:pPr>
      <w:r>
        <w:t xml:space="preserve">Almeida, M. C. (2018). *Psicologia e Sociedade no Brasil*. Editora Vozes.</w:t>
      </w:r>
      <w:r>
        <w:br/>
      </w:r>
      <w:r>
        <w:t xml:space="preserve">Brazil Federal Council of Psychology (CFP). (2020). *Ethical Guidelines for Psychologists in Brazil*. Brasília: CFP.</w:t>
      </w:r>
      <w:r>
        <w:br/>
      </w:r>
      <w:r>
        <w:t xml:space="preserve">Silva, R. F. (2022). Urban Psychology in the Federal District: Challenges and Innovations. *Journal of Brazilian Health Psychology*, 14(3), 45-61.</w:t>
      </w:r>
      <w:r>
        <w:br/>
      </w:r>
      <w:r>
        <w:t xml:space="preserve">World Health Organization (WHO). (2019). *Mental Health Atlas: Brazil*.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Urban Settings of Brazil Brasília</dc:title>
  <dc:creator/>
  <dc:language>en</dc:language>
  <cp:keywords/>
  <dcterms:created xsi:type="dcterms:W3CDTF">2026-07-23T07:19:29Z</dcterms:created>
  <dcterms:modified xsi:type="dcterms:W3CDTF">2026-07-23T07:19:29Z</dcterms:modified>
</cp:coreProperties>
</file>

<file path=docProps/custom.xml><?xml version="1.0" encoding="utf-8"?>
<Properties xmlns="http://schemas.openxmlformats.org/officeDocument/2006/custom-properties" xmlns:vt="http://schemas.openxmlformats.org/officeDocument/2006/docPropsVTypes"/>
</file>