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China</w:t>
      </w:r>
      <w:r>
        <w:t xml:space="preserve"> </w:t>
      </w:r>
      <w:r>
        <w:t xml:space="preserve">Beijing</w:t>
      </w:r>
    </w:p>
    <w:bookmarkStart w:id="27" w:name="X9ec3424ba077f2d009235abcd91abd1b781c644"/>
    <w:p>
      <w:pPr>
        <w:pStyle w:val="Heading1"/>
      </w:pPr>
      <w:r>
        <w:t xml:space="preserve">Thesis Proposal: Cultivating Contextualized Psychological Practice in Urban China – A Focus on Beijing</w:t>
      </w:r>
    </w:p>
    <w:bookmarkStart w:id="20" w:name="abstract"/>
    <w:p>
      <w:pPr>
        <w:pStyle w:val="Heading2"/>
      </w:pPr>
      <w:r>
        <w:t xml:space="preserve">Abstract</w:t>
      </w:r>
    </w:p>
    <w:p>
      <w:pPr>
        <w:pStyle w:val="FirstParagraph"/>
      </w:pPr>
      <w:r>
        <w:t xml:space="preserve">This thesis proposal outlines a critical study addressing the evolving role of the Psychologist within China's rapidly urbanizing mental health landscape, with specific emphasis on Beijing. As Beijing grapples with unprecedented socio-economic pressures, migration surges, and generational shifts in mental health awareness, the demand for culturally attuned psychological services has intensified. This research seeks to investigate the professional challenges, contextual adaptations required of Psychologists in Beijing’s unique environment, and propose evidence-based frameworks for sustainable psychological practice. The study directly contributes to China's national mental health strategy by addressing a critical gap: bridging global psychological knowledge with local cultural realities in Beijing's diverse communities.</w:t>
      </w:r>
    </w:p>
    <w:bookmarkEnd w:id="20"/>
    <w:bookmarkStart w:id="21" w:name="introduction"/>
    <w:p>
      <w:pPr>
        <w:pStyle w:val="Heading2"/>
      </w:pPr>
      <w:r>
        <w:t xml:space="preserve">Introduction</w:t>
      </w:r>
    </w:p>
    <w:p>
      <w:pPr>
        <w:pStyle w:val="FirstParagraph"/>
      </w:pPr>
      <w:r>
        <w:t xml:space="preserve">The role of the Psychologist in contemporary China has transitioned from niche academic pursuit to a vital public health necessity. In Beijing, China’s political, economic, and cultural epicenter home to over 22 million residents, this evolution is particularly pronounced. The city faces acute mental health challenges stemming from intense work cultures (e.g., "996" work schedules), rapid urbanization stressors, educational pressures on youth (Gaokao anxiety), and the lingering stigma historically associated with psychological distress. While China's National Mental Health Work Plan 2015-2020 and subsequent initiatives like "Healthy China 2030" emphasize expanding mental health services, a significant gap persists between policy goals and the practical realities faced by Psychologists operating within Beijing's complex social fabric.</w:t>
      </w:r>
    </w:p>
    <w:p>
      <w:pPr>
        <w:pStyle w:val="BodyText"/>
      </w:pPr>
      <w:r>
        <w:t xml:space="preserve">This Thesis Proposal centers on Beijing as the critical case study. Understanding the specific needs, barriers, and opportunities for Psychologists in this megacity is not merely academically significant; it holds profound implications for national mental health policy implementation across China. The proposal argues that effective psychological practice cannot be a one-size-fits-all importation of Western models but must be deeply rooted in Beijing's socio-cultural context.</w:t>
      </w:r>
    </w:p>
    <w:bookmarkEnd w:id="21"/>
    <w:bookmarkStart w:id="22" w:name="Xb7d7b23086cbfeb26ac7854fecb2aff61f21220"/>
    <w:p>
      <w:pPr>
        <w:pStyle w:val="Heading2"/>
      </w:pPr>
      <w:r>
        <w:t xml:space="preserve">Literature Review: Gaps in Current Understanding</w:t>
      </w:r>
    </w:p>
    <w:p>
      <w:pPr>
        <w:pStyle w:val="FirstParagraph"/>
      </w:pPr>
      <w:r>
        <w:t xml:space="preserve">Existing research on psychology in China often focuses on prevalence rates or broad policy analysis, frequently overlooking the lived professional experience of the Psychologist within specific urban centers like Beijing. Key gaps include:</w:t>
      </w:r>
    </w:p>
    <w:p>
      <w:pPr>
        <w:numPr>
          <w:ilvl w:val="0"/>
          <w:numId w:val="1001"/>
        </w:numPr>
        <w:pStyle w:val="Compact"/>
      </w:pPr>
      <w:r>
        <w:rPr>
          <w:bCs/>
          <w:b/>
        </w:rPr>
        <w:t xml:space="preserve">Cultural Adaptation:</w:t>
      </w:r>
      <w:r>
        <w:t xml:space="preserve"> </w:t>
      </w:r>
      <w:r>
        <w:t xml:space="preserve">Studies (e.g., Wang &amp; Liu, 2021) note the challenges of applying Western therapeutic models without cultural translation, yet lack detailed case studies from Beijing practitioners navigating this tension daily.</w:t>
      </w:r>
    </w:p>
    <w:p>
      <w:pPr>
        <w:numPr>
          <w:ilvl w:val="0"/>
          <w:numId w:val="1001"/>
        </w:numPr>
        <w:pStyle w:val="Compact"/>
      </w:pPr>
      <w:r>
        <w:rPr>
          <w:bCs/>
          <w:b/>
        </w:rPr>
        <w:t xml:space="preserve">Urban-Specific Stressors:</w:t>
      </w:r>
      <w:r>
        <w:t xml:space="preserve"> </w:t>
      </w:r>
      <w:r>
        <w:t xml:space="preserve">While urbanization's mental health impact is acknowledged nationally (Li et al., 2020), research specifically isolating Beijing's unique stressors (e.g., Hukou system pressures, elite academic competition) and their implications for Psychologist practice is scarce.</w:t>
      </w:r>
    </w:p>
    <w:p>
      <w:pPr>
        <w:numPr>
          <w:ilvl w:val="0"/>
          <w:numId w:val="1001"/>
        </w:numPr>
        <w:pStyle w:val="Compact"/>
      </w:pPr>
      <w:r>
        <w:rPr>
          <w:bCs/>
          <w:b/>
        </w:rPr>
        <w:t xml:space="preserve">Workforce Integration:</w:t>
      </w:r>
      <w:r>
        <w:t xml:space="preserve"> </w:t>
      </w:r>
      <w:r>
        <w:t xml:space="preserve">Research on mental health workforce distribution in China highlights severe shortages, but rarely examines how Psychologists in Beijing integrate into primary care systems, schools, or community centers versus private practice (Zhang, 2023).</w:t>
      </w:r>
    </w:p>
    <w:p>
      <w:pPr>
        <w:pStyle w:val="FirstParagraph"/>
      </w:pPr>
      <w:r>
        <w:t xml:space="preserve">This research directly addresses these gaps by placing the Beijing-based Psychologist at the center of inquiry.</w:t>
      </w:r>
    </w:p>
    <w:bookmarkEnd w:id="22"/>
    <w:bookmarkStart w:id="23" w:name="research-questions"/>
    <w:p>
      <w:pPr>
        <w:pStyle w:val="Heading2"/>
      </w:pPr>
      <w:r>
        <w:t xml:space="preserve">Research Questions</w:t>
      </w:r>
    </w:p>
    <w:p>
      <w:pPr>
        <w:numPr>
          <w:ilvl w:val="0"/>
          <w:numId w:val="1002"/>
        </w:numPr>
        <w:pStyle w:val="Compact"/>
      </w:pPr>
      <w:r>
        <w:t xml:space="preserve">How do Psychologists in Beijing actively adapt evidence-based psychological interventions to align with Chinese cultural values, family dynamics, and communication styles?</w:t>
      </w:r>
    </w:p>
    <w:p>
      <w:pPr>
        <w:numPr>
          <w:ilvl w:val="0"/>
          <w:numId w:val="1002"/>
        </w:numPr>
        <w:pStyle w:val="Compact"/>
      </w:pPr>
      <w:r>
        <w:t xml:space="preserve">What are the most significant professional barriers (e.g., societal stigma, institutional resistance, training gaps) faced by Psychologists providing services within Beijing's diverse settings (hospitals, schools, community centers)?</w:t>
      </w:r>
    </w:p>
    <w:p>
      <w:pPr>
        <w:numPr>
          <w:ilvl w:val="0"/>
          <w:numId w:val="1002"/>
        </w:numPr>
        <w:pStyle w:val="Compact"/>
      </w:pPr>
      <w:r>
        <w:t xml:space="preserve">How do Beijing's specific socio-economic pressures and urban infrastructure influence the accessibility and delivery of psychological services by the Psychologist?</w:t>
      </w:r>
    </w:p>
    <w:bookmarkEnd w:id="23"/>
    <w:bookmarkStart w:id="24" w:name="methodology"/>
    <w:p>
      <w:pPr>
        <w:pStyle w:val="Heading2"/>
      </w:pPr>
      <w:r>
        <w:t xml:space="preserve">Methodology</w:t>
      </w:r>
    </w:p>
    <w:p>
      <w:pPr>
        <w:pStyle w:val="FirstParagraph"/>
      </w:pPr>
      <w:r>
        <w:t xml:space="preserve">This qualitative study will employ a multi-method approach grounded in Beijing:</w:t>
      </w:r>
    </w:p>
    <w:p>
      <w:pPr>
        <w:numPr>
          <w:ilvl w:val="0"/>
          <w:numId w:val="1003"/>
        </w:numPr>
        <w:pStyle w:val="Compact"/>
      </w:pPr>
      <w:r>
        <w:rPr>
          <w:bCs/>
          <w:b/>
        </w:rPr>
        <w:t xml:space="preserve">Participant Selection:</w:t>
      </w:r>
      <w:r>
        <w:t xml:space="preserve"> </w:t>
      </w:r>
      <w:r>
        <w:t xml:space="preserve">Purposive sampling of 30-40 practicing Psychologists across Beijing (e.g., hospital-based, school counselors, community center staff, private practitioners) representing diverse experience levels and settings.</w:t>
      </w:r>
    </w:p>
    <w:p>
      <w:pPr>
        <w:numPr>
          <w:ilvl w:val="0"/>
          <w:numId w:val="1003"/>
        </w:numPr>
        <w:pStyle w:val="Compact"/>
      </w:pPr>
      <w:r>
        <w:rPr>
          <w:bCs/>
          <w:b/>
        </w:rPr>
        <w:t xml:space="preserve">Data Collection:</w:t>
      </w:r>
      <w:r>
        <w:t xml:space="preserve"> </w:t>
      </w:r>
      <w:r>
        <w:t xml:space="preserve">In-depth semi-structured interviews focusing on clinical practice experiences, adaptation strategies, challenges encountered with clients and institutions within the Beijing context. Complemented by participant observation in select community mental health programs (with ethics approval).</w:t>
      </w:r>
    </w:p>
    <w:p>
      <w:pPr>
        <w:numPr>
          <w:ilvl w:val="0"/>
          <w:numId w:val="1003"/>
        </w:numPr>
        <w:pStyle w:val="Compact"/>
      </w:pPr>
      <w:r>
        <w:rPr>
          <w:bCs/>
          <w:b/>
        </w:rPr>
        <w:t xml:space="preserve">Data Analysis:</w:t>
      </w:r>
      <w:r>
        <w:t xml:space="preserve"> </w:t>
      </w:r>
      <w:r>
        <w:t xml:space="preserve">Thematic analysis using NVivo software to identify recurring patterns and nuanced insights regarding cultural adaptation, professional identity, and systemic barriers specific to Beijing.</w:t>
      </w:r>
    </w:p>
    <w:bookmarkEnd w:id="24"/>
    <w:bookmarkStart w:id="25" w:name="significance-expected-contribution"/>
    <w:p>
      <w:pPr>
        <w:pStyle w:val="Heading2"/>
      </w:pPr>
      <w:r>
        <w:t xml:space="preserve">Significance &amp; Expected Contribution</w:t>
      </w:r>
    </w:p>
    <w:p>
      <w:pPr>
        <w:pStyle w:val="FirstParagraph"/>
      </w:pPr>
      <w:r>
        <w:t xml:space="preserve">This Thesis Proposal offers significant value for China Beijing and beyond:</w:t>
      </w:r>
    </w:p>
    <w:p>
      <w:pPr>
        <w:numPr>
          <w:ilvl w:val="0"/>
          <w:numId w:val="1004"/>
        </w:numPr>
        <w:pStyle w:val="Compact"/>
      </w:pPr>
      <w:r>
        <w:rPr>
          <w:bCs/>
          <w:b/>
        </w:rPr>
        <w:t xml:space="preserve">Practical Guidance for Psychologists:</w:t>
      </w:r>
      <w:r>
        <w:t xml:space="preserve"> </w:t>
      </w:r>
      <w:r>
        <w:t xml:space="preserve">The findings will generate actionable, context-specific strategies for Psychologists working in Beijing, enhancing their clinical efficacy and client retention within the local cultural framework.</w:t>
      </w:r>
    </w:p>
    <w:p>
      <w:pPr>
        <w:numPr>
          <w:ilvl w:val="0"/>
          <w:numId w:val="1004"/>
        </w:numPr>
        <w:pStyle w:val="Compact"/>
      </w:pPr>
      <w:r>
        <w:rPr>
          <w:bCs/>
          <w:b/>
        </w:rPr>
        <w:t xml:space="preserve">Informing China's Mental Health Policy:</w:t>
      </w:r>
      <w:r>
        <w:t xml:space="preserve"> </w:t>
      </w:r>
      <w:r>
        <w:t xml:space="preserve">Results will provide concrete evidence to Chinese policymakers (e.g., National Health Commission) on the ground realities of psychological service provision in a major city. This can directly inform future training curricula, service integration models (e.g., linking psychologists with primary care in Beijing neighborhoods), and resource allocation within China's national strategy.</w:t>
      </w:r>
    </w:p>
    <w:p>
      <w:pPr>
        <w:numPr>
          <w:ilvl w:val="0"/>
          <w:numId w:val="1004"/>
        </w:numPr>
        <w:pStyle w:val="Compact"/>
      </w:pPr>
      <w:r>
        <w:rPr>
          <w:bCs/>
          <w:b/>
        </w:rPr>
        <w:t xml:space="preserve">Advancing Cross-Cultural Psychology:</w:t>
      </w:r>
      <w:r>
        <w:t xml:space="preserve"> </w:t>
      </w:r>
      <w:r>
        <w:t xml:space="preserve">By rigorously documenting how the Psychologist navigates cultural adaptation *in situ* within Beijing, this research contributes to a more nuanced global understanding of psychological practice beyond Western-centric paradigms.</w:t>
      </w:r>
    </w:p>
    <w:p>
      <w:pPr>
        <w:numPr>
          <w:ilvl w:val="0"/>
          <w:numId w:val="1004"/>
        </w:numPr>
        <w:pStyle w:val="Compact"/>
      </w:pPr>
      <w:r>
        <w:rPr>
          <w:bCs/>
          <w:b/>
        </w:rPr>
        <w:t xml:space="preserve">Bridging the Urban-Rural Divide:</w:t>
      </w:r>
      <w:r>
        <w:t xml:space="preserve"> </w:t>
      </w:r>
      <w:r>
        <w:t xml:space="preserve">Insights gained from Beijing's complex urban environment can serve as a model for scaling effective practices to other major Chinese cities facing similar challenges.</w:t>
      </w:r>
    </w:p>
    <w:bookmarkEnd w:id="25"/>
    <w:bookmarkStart w:id="26" w:name="conclusion"/>
    <w:p>
      <w:pPr>
        <w:pStyle w:val="Heading2"/>
      </w:pPr>
      <w:r>
        <w:t xml:space="preserve">Conclusion</w:t>
      </w:r>
    </w:p>
    <w:p>
      <w:pPr>
        <w:pStyle w:val="FirstParagraph"/>
      </w:pPr>
      <w:r>
        <w:t xml:space="preserve">The need for skilled, culturally intelligent Psychologists in China Beijing is not merely urgent; it is foundational to building a mentally resilient society. This Thesis Proposal directly addresses the critical intersection of professional practice, cultural context, and urban complexity within one of the world's largest and most dynamic cities. By centering the experiences and adaptations of Beijing's Psychologists, this research moves beyond theoretical discussion to provide tangible pathways for strengthening mental health infrastructure in China. The successful completion of this study will yield a robust framework that empowers Psychologists to deliver truly effective, locally resonant care, directly supporting China's ambitious public health goals and enhancing the well-being of millions within Beijing's vibrant yet stressed population. This work is not just about psychology; it is an essential contribution to the holistic development of contemporary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China Beijing</dc:title>
  <dc:creator/>
  <dc:language>en</dc:language>
  <cp:keywords/>
  <dcterms:created xsi:type="dcterms:W3CDTF">2026-07-20T05:57:07Z</dcterms:created>
  <dcterms:modified xsi:type="dcterms:W3CDTF">2026-07-20T05:57:07Z</dcterms:modified>
</cp:coreProperties>
</file>

<file path=docProps/custom.xml><?xml version="1.0" encoding="utf-8"?>
<Properties xmlns="http://schemas.openxmlformats.org/officeDocument/2006/custom-properties" xmlns:vt="http://schemas.openxmlformats.org/officeDocument/2006/docPropsVTypes"/>
</file>