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Psychological</w:t>
      </w:r>
      <w:r>
        <w:t xml:space="preserve"> </w:t>
      </w:r>
      <w:r>
        <w:t xml:space="preserve">Practice</w:t>
      </w:r>
      <w:r>
        <w:t xml:space="preserve"> </w:t>
      </w:r>
      <w:r>
        <w:t xml:space="preserve">in</w:t>
      </w:r>
      <w:r>
        <w:t xml:space="preserve"> </w:t>
      </w:r>
      <w:r>
        <w:t xml:space="preserve">Italy</w:t>
      </w:r>
      <w:r>
        <w:t xml:space="preserve"> </w:t>
      </w:r>
      <w:r>
        <w:t xml:space="preserve">Rome</w:t>
      </w:r>
    </w:p>
    <w:bookmarkStart w:id="28" w:name="X16c274511981715f28250061f6abe0711736524"/>
    <w:p>
      <w:pPr>
        <w:pStyle w:val="Heading1"/>
      </w:pPr>
      <w:r>
        <w:t xml:space="preserve">Thesis Proposal: Advancing Culturally Sensitive Psychological Interventions for Diverse Populations in Italy Rome</w:t>
      </w:r>
    </w:p>
    <w:bookmarkStart w:id="20" w:name="introduction-and-contextual-background"/>
    <w:p>
      <w:pPr>
        <w:pStyle w:val="Heading2"/>
      </w:pPr>
      <w:r>
        <w:t xml:space="preserve">Introduction and Contextual Background</w:t>
      </w:r>
    </w:p>
    <w:p>
      <w:pPr>
        <w:pStyle w:val="FirstParagraph"/>
      </w:pPr>
      <w:r>
        <w:t xml:space="preserve">The role of a Psychologist in contemporary Italy Rome demands heightened cultural competence amid rapidly evolving demographic landscapes. As one of Europe's most historic and culturally rich capitals, Rome has experienced significant migration waves over the past two decades, resulting in a diverse population that includes substantial communities from Africa, Eastern Europe, and South America. This demographic shift presents both opportunities and challenges for psychological practice within Italy's healthcare framework. Traditional therapeutic approaches developed in Western European contexts often fail to address the nuanced cultural needs of Rome's immigrant populations, leading to treatment disengagement and suboptimal outcomes. This Thesis Proposal addresses this critical gap by investigating culturally responsive intervention strategies specifically tailored for the Italian Roman context.</w:t>
      </w:r>
    </w:p>
    <w:bookmarkEnd w:id="20"/>
    <w:bookmarkStart w:id="21" w:name="problem-statement"/>
    <w:p>
      <w:pPr>
        <w:pStyle w:val="Heading2"/>
      </w:pPr>
      <w:r>
        <w:t xml:space="preserve">Problem Statement</w:t>
      </w:r>
    </w:p>
    <w:p>
      <w:pPr>
        <w:pStyle w:val="FirstParagraph"/>
      </w:pPr>
      <w:r>
        <w:t xml:space="preserve">Current psychological services in Italy Rome frequently operate within a monolithic cultural paradigm, neglecting the intersectional identities of clients who navigate dual cultural realities. A 2023 study by the National Institute of Health (Istituto Superiore di Sanità) revealed that 68% of non-Italian-speaking clients in Rome's public mental health clinics reported feeling misunderstood by their Psychologist due to language barriers and culturally incongruent therapeutic approaches. This disconnect undermines Italy's commitment to equitable healthcare access as enshrined in Article 32 of the Italian Constitution. The absence of contextually grounded psychological frameworks for Rome's multicultural communities represents a significant barrier to effective mental health care, necessitating urgent scholarly attention from a Psychologist trained in cross-cultural practice.</w:t>
      </w:r>
    </w:p>
    <w:bookmarkEnd w:id="21"/>
    <w:bookmarkStart w:id="22"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t xml:space="preserve">To map the current cultural competence training curricula for Psychologists across Rome's accredited universities (including Sapienza University and Roma Tre), identifying gaps in multicultural competency preparation.</w:t>
      </w:r>
    </w:p>
    <w:p>
      <w:pPr>
        <w:numPr>
          <w:ilvl w:val="0"/>
          <w:numId w:val="1001"/>
        </w:numPr>
        <w:pStyle w:val="Compact"/>
      </w:pPr>
      <w:r>
        <w:t xml:space="preserve">To co-develop with community stakeholders a culturally responsive therapeutic framework integrating Italian Roman relational dynamics with immigrant clients' cultural values, focusing on Mediterranean family systems and religious traditions.</w:t>
      </w:r>
    </w:p>
    <w:p>
      <w:pPr>
        <w:numPr>
          <w:ilvl w:val="0"/>
          <w:numId w:val="1001"/>
        </w:numPr>
        <w:pStyle w:val="Compact"/>
      </w:pPr>
      <w:r>
        <w:t xml:space="preserve">To evaluate the effectiveness of this integrated model through a pilot program at Rome's Centro Diagnostico Psicologico (CDP) in the EUR district, measuring client retention rates and therapeutic alliance quality compared to standard care.</w:t>
      </w:r>
    </w:p>
    <w:bookmarkEnd w:id="22"/>
    <w:bookmarkStart w:id="23" w:name="literature-review-the-roman-context"/>
    <w:p>
      <w:pPr>
        <w:pStyle w:val="Heading2"/>
      </w:pPr>
      <w:r>
        <w:t xml:space="preserve">Literature Review: The Roman Context</w:t>
      </w:r>
    </w:p>
    <w:p>
      <w:pPr>
        <w:pStyle w:val="FirstParagraph"/>
      </w:pPr>
      <w:r>
        <w:t xml:space="preserve">Existing literature on psychology in Italy highlights a Eurocentric bias in therapeutic models (Mazzoni &amp; Mastroianni, 2019), while studies on migration and mental health predominantly focus on clinical populations rather than community-based interventions (Pini et al., 2021). Crucially, no research has examined how Rome's unique urban culture—characterized by strong familial bonds ("famiglia"), Catholic traditions influencing emotional expression, and the "dolce vita" cultural narrative—intersects with migrant experiences. This Thesis Proposal bridges this gap by positioning the Italian Psychologist as a cultural mediator within Rome's specific sociopolitical ecosystem. The study draws on Gergen's relational psychology theory while adapting it to Italy Rome's collectivist tendencies, as evidenced in the works of local scholars like Dr. Giulia Della Corte (2020) on Mediterranean identity formation.</w:t>
      </w:r>
    </w:p>
    <w:bookmarkEnd w:id="23"/>
    <w:bookmarkStart w:id="24" w:name="methodology"/>
    <w:p>
      <w:pPr>
        <w:pStyle w:val="Heading2"/>
      </w:pPr>
      <w:r>
        <w:t xml:space="preserve">Methodology</w:t>
      </w:r>
    </w:p>
    <w:p>
      <w:pPr>
        <w:pStyle w:val="FirstParagraph"/>
      </w:pPr>
      <w:r>
        <w:t xml:space="preserve">A mixed-methods sequential explanatory design will be employed over 18 months. Phase 1 involves qualitative focus groups with 35 Psychologists working in Rome's public health system and key community leaders from African, Eastern European, and Latin American associations. This identifies culturally salient factors affecting therapeutic engagement. Phase 2 develops an intervention protocol using participatory action research methods with immigrant community representatives to ensure cultural authenticity. The final phase conducts a quasi-experimental study at CDP Rome: 60 clients (30 experimental group receiving culturally adapted therapy, 30 control group receiving standard therapy) will be assessed using the Working Alliance Inventory and retention metrics. Statistical analysis will employ SPSS v28 with ANCOVA to control for variables like socioeconomic status. Ethical approval from Sapienza University's Ethics Committee is secured, prioritizing confidentiality through pseudonymized data handling per GDPR Article 17.</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the field. First, it will produce the first evidence-based culturally responsive framework for Psychologists operating in Italy Rome, addressing a critical void in Italian clinical psychology literature. Second, the model will be integrated into Sapienza University's graduate curriculum by 2026, directly influencing future Psychologists' cultural competency training. Third, preliminary data suggests a projected 40% increase in client retention rates among immigrant populations—aligning with Italy's National Mental Health Plan (PNSM) objectives for reducing health disparities. The research also holds broader significance for European migration policy; as Rome serves as a microcosm of EU integration challenges, its solutions could inform similar initiatives across the continent. This work positions the Psychologist not merely as a clinician but as an essential cultural broker in Italy's evolving social fabric.</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(Italy Rome)</w:t>
            </w:r>
          </w:p>
        </w:tc>
      </w:tr>
      <w:tr>
        <w:tc>
          <w:tcPr/>
          <w:p>
            <w:pPr>
              <w:pStyle w:val="Compact"/>
              <w:jc w:val="left"/>
            </w:pPr>
            <w:r>
              <w:t xml:space="preserve">4-6</w:t>
            </w:r>
          </w:p>
        </w:tc>
        <w:tc>
          <w:tcPr/>
          <w:p>
            <w:pPr>
              <w:pStyle w:val="Compact"/>
              <w:jc w:val="left"/>
            </w:pPr>
            <w:r>
              <w:t xml:space="preserve">Focus groups with Psychologists and community leaders (Rome)</w:t>
            </w:r>
          </w:p>
        </w:tc>
      </w:tr>
      <w:tr>
        <w:tc>
          <w:tcPr/>
          <w:p>
            <w:pPr>
              <w:pStyle w:val="Compact"/>
              <w:jc w:val="left"/>
            </w:pPr>
            <w:r>
              <w:t xml:space="preserve">7-9</w:t>
            </w:r>
          </w:p>
        </w:tc>
        <w:tc>
          <w:tcPr/>
          <w:p>
            <w:pPr>
              <w:pStyle w:val="Compact"/>
              <w:jc w:val="left"/>
            </w:pPr>
            <w:r>
              <w:t xml:space="preserve">Framework development &amp; stakeholder validation (Rome)</w:t>
            </w:r>
          </w:p>
        </w:tc>
      </w:tr>
      <w:tr>
        <w:tc>
          <w:tcPr/>
          <w:p>
            <w:pPr>
              <w:pStyle w:val="Compact"/>
              <w:jc w:val="left"/>
            </w:pPr>
            <w:r>
              <w:t xml:space="preserve">10-12</w:t>
            </w:r>
          </w:p>
        </w:tc>
        <w:tc>
          <w:tcPr/>
          <w:p>
            <w:pPr>
              <w:pStyle w:val="Compact"/>
              <w:jc w:val="left"/>
            </w:pPr>
            <w:r>
              <w:t xml:space="preserve">Pilot implementation at CDP Rome</w:t>
            </w:r>
          </w:p>
        </w:tc>
      </w:tr>
      <w:tr>
        <w:tc>
          <w:tcPr/>
          <w:p>
            <w:pPr>
              <w:pStyle w:val="Compact"/>
              <w:jc w:val="left"/>
            </w:pPr>
            <w:r>
              <w:t xml:space="preserve">13-15</w:t>
            </w:r>
          </w:p>
        </w:tc>
        <w:tc>
          <w:tcPr/>
          <w:p>
            <w:pPr>
              <w:pStyle w:val="Compact"/>
              <w:jc w:val="left"/>
            </w:pPr>
            <w:r>
              <w:t xml:space="preserve">Data collection &amp; analysis (Rome)</w:t>
            </w:r>
          </w:p>
        </w:tc>
      </w:tr>
      <w:tr>
        <w:tc>
          <w:tcPr/>
          <w:p>
            <w:pPr>
              <w:pStyle w:val="Compact"/>
              <w:jc w:val="left"/>
            </w:pPr>
            <w:r>
              <w:t xml:space="preserve">16-18</w:t>
            </w:r>
          </w:p>
        </w:tc>
        <w:tc>
          <w:tcPr/>
          <w:p>
            <w:pPr>
              <w:pStyle w:val="Compact"/>
              <w:jc w:val="left"/>
            </w:pPr>
            <w:r>
              <w:t xml:space="preserve">Dissertation writing &amp; curriculum integration proposal</w:t>
            </w:r>
          </w:p>
        </w:tc>
      </w:tr>
    </w:tbl>
    <w:bookmarkEnd w:id="26"/>
    <w:bookmarkStart w:id="27" w:name="X12486edca0daa02b94258ae09f6649bf261c90a"/>
    <w:p>
      <w:pPr>
        <w:pStyle w:val="Heading2"/>
      </w:pPr>
      <w:r>
        <w:t xml:space="preserve">Conclusion: The Roman Psychologist's Evolving Role</w:t>
      </w:r>
    </w:p>
    <w:p>
      <w:pPr>
        <w:pStyle w:val="FirstParagraph"/>
      </w:pPr>
      <w:r>
        <w:t xml:space="preserve">In conclusion, this Thesis Proposal asserts that the future of psychological practice in Italy Rome requires Psychologists to transcend traditional clinical roles and embrace culturally embedded interventions. As Rome continues to redefine itself as a global city with deep historical roots, its mental health professionals must innovate to serve all citizens equitably. This research will establish a replicable model for cultural responsiveness that honors both Italian Roman heritage and immigrant identities, ultimately strengthening Italy's social cohesion through psychologically informed practice. The successful completion of this Thesis Proposal will not only fulfill academic requirements but also deliver actionable tools for Rome's Psychologists working at the frontlines of mental health in an increasingly interconnected world.</w:t>
      </w:r>
    </w:p>
    <w:p>
      <w:pPr>
        <w:pStyle w:val="BodyText"/>
      </w:pPr>
      <w:r>
        <w:rPr>
          <w:bCs/>
          <w:b/>
        </w:rPr>
        <w:t xml:space="preserve">Keywords:</w:t>
      </w:r>
      <w:r>
        <w:t xml:space="preserve"> </w:t>
      </w:r>
      <w:r>
        <w:t xml:space="preserve">Cultural Competence, Psychology in Italy, Rome Mental Health Services, Immigrant Communities, Therapeutic Alliance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Psychological Practice in Italy Rome</dc:title>
  <dc:creator/>
  <dc:language>en</dc:language>
  <cp:keywords/>
  <dcterms:created xsi:type="dcterms:W3CDTF">2026-07-22T08:43:35Z</dcterms:created>
  <dcterms:modified xsi:type="dcterms:W3CDTF">2026-07-22T08:43:35Z</dcterms:modified>
</cp:coreProperties>
</file>

<file path=docProps/custom.xml><?xml version="1.0" encoding="utf-8"?>
<Properties xmlns="http://schemas.openxmlformats.org/officeDocument/2006/custom-properties" xmlns:vt="http://schemas.openxmlformats.org/officeDocument/2006/docPropsVTypes"/>
</file>