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7" w:name="Xf0f3638fb7754b60ed137768cbb6626a488771e"/>
    <w:p>
      <w:pPr>
        <w:pStyle w:val="Heading1"/>
      </w:pPr>
      <w:r>
        <w:t xml:space="preserve">Thesis Proposal: Navigating Cultural Nuances and Systemic Challenges: A Study on the Role and Professional Development of the Psychologist in Japan Tokyo</w:t>
      </w:r>
    </w:p>
    <w:bookmarkStart w:id="20" w:name="abstract"/>
    <w:p>
      <w:pPr>
        <w:pStyle w:val="Heading2"/>
      </w:pPr>
      <w:r>
        <w:t xml:space="preserve">Abstract</w:t>
      </w:r>
    </w:p>
    <w:p>
      <w:pPr>
        <w:pStyle w:val="FirstParagraph"/>
      </w:pPr>
      <w:r>
        <w:t xml:space="preserve">This thesis proposal outlines a critical investigation into the professional landscape, cultural adaptation needs, and systemic challenges faced by licensed Psychologists working within Tokyo, Japan. As Tokyo grapples with escalating mental health demands amidst intense societal pressures and historical stigma surrounding psychological care, understanding the specific role of the Psychologist in this unique urban context is paramount. This research directly addresses a significant gap in cross-cultural psychology literature by focusing on the lived experiences and professional identity formation of Psychologists operating within Japan's complex socio-legal framework, specifically within its capital city. The proposed study employs mixed methods to explore how Tokyo-based Psychologists navigate cultural expectations, institutional barriers, and evolving client needs to deliver effective mental health services, contributing vital insights for both academic discourse and practical professional development in Japan.</w:t>
      </w:r>
    </w:p>
    <w:bookmarkEnd w:id="20"/>
    <w:bookmarkStart w:id="21" w:name="Xde1b00c0879b11a8da673d26043f550cec1df0a"/>
    <w:p>
      <w:pPr>
        <w:pStyle w:val="Heading2"/>
      </w:pPr>
      <w:r>
        <w:t xml:space="preserve">1. Introduction: The Imperative Context in Japan Tokyo</w:t>
      </w:r>
    </w:p>
    <w:p>
      <w:pPr>
        <w:pStyle w:val="FirstParagraph"/>
      </w:pPr>
      <w:r>
        <w:t xml:space="preserve">Japan faces a profound mental health crisis, with Tokyo serving as a stark microcosm of national challenges. The capital city, home to over 14 million residents and the epicenter of Japan's high-pressure corporate culture ("karōshi" – death from overwork), reports consistently high rates of depression, anxiety, and suicide. Despite this urgency, access to culturally competent psychological services remains limited. The term "Psychologist" in Japan refers specifically to professionals licensed under the 2019 Psychologists Law (Shinrigaku-shi Ho), a relatively new framework designed to professionalize the field and improve service quality after decades of reliance on psychiatrists or unlicensed counselors. However, significant barriers persist: deep-seated cultural stigma against seeking psychological help, a shortage of qualified practitioners (especially outside major hospitals), and the need for Psychologists to adeptly navigate intricate Japanese social norms ("honne" vs. "tatemae") which profoundly influence therapeutic dynamics. This thesis proposes an in-depth analysis of how the Psychologist in Tokyo is adapting their practice to bridge this gap, examining both professional identity and service delivery within Japan's unique societal structure.</w:t>
      </w:r>
    </w:p>
    <w:bookmarkEnd w:id="21"/>
    <w:bookmarkStart w:id="22" w:name="X2c98c55c7680a99440013ffc6e55527bf0689b7"/>
    <w:p>
      <w:pPr>
        <w:pStyle w:val="Heading2"/>
      </w:pPr>
      <w:r>
        <w:t xml:space="preserve">2. Literature Review: Gaps in Understanding the Tokyo Psychologist</w:t>
      </w:r>
    </w:p>
    <w:p>
      <w:pPr>
        <w:pStyle w:val="FirstParagraph"/>
      </w:pPr>
      <w:r>
        <w:t xml:space="preserve">Existing literature on mental health in Japan often focuses broadly on prevalence rates or clinical interventions applicable to Western models, frequently overlooking the nuanced professional role of the Japanese Psychologist. Studies highlight cultural barriers (e.g., stigma, collectivist values) but rarely delve into how Psychologists themselves strategize within these constraints. Research on cross-cultural counseling typically centers on Western therapists working with Japanese clients, not the indigenous Psychologist navigating Tokyo's specific urban ecosystem. Furthermore, while Japan's legal framework for Psychologists has evolved, there is minimal scholarly focus on the *practical application* of this law by practitioners in a dynamic city like Tokyo. How do Psychologists build trust where stigma exists? How do they balance evidence-based practices with Japanese communication styles (e.g., indirectness, respect for hierarchy)? How does working in Tokyo's hyper-competitive environment impact their own well-being and professional approach? This thesis directly addresses these critical, underexplored questions concerning the role of the Psychologist specifically within Japan Tokyo.</w:t>
      </w:r>
    </w:p>
    <w:bookmarkEnd w:id="22"/>
    <w:bookmarkStart w:id="23" w:name="research-questions"/>
    <w:p>
      <w:pPr>
        <w:pStyle w:val="Heading2"/>
      </w:pPr>
      <w:r>
        <w:t xml:space="preserve">3. Research Questions</w:t>
      </w:r>
    </w:p>
    <w:p>
      <w:pPr>
        <w:numPr>
          <w:ilvl w:val="0"/>
          <w:numId w:val="1001"/>
        </w:numPr>
        <w:pStyle w:val="Compact"/>
      </w:pPr>
      <w:r>
        <w:t xml:space="preserve">How do licensed Psychologists in Tokyo actively adapt their therapeutic techniques, communication styles, and practice models to effectively engage clients within Japan's distinct cultural context and address pervasive mental health stigma?</w:t>
      </w:r>
    </w:p>
    <w:p>
      <w:pPr>
        <w:numPr>
          <w:ilvl w:val="0"/>
          <w:numId w:val="1001"/>
        </w:numPr>
        <w:pStyle w:val="Compact"/>
      </w:pPr>
      <w:r>
        <w:t xml:space="preserve">What specific systemic barriers (e.g., insurance limitations under Japan's healthcare system, lack of public awareness campaigns, inter-professional collaboration challenges with psychiatrists) most significantly impact the scope and accessibility of Psychologist services in Tokyo?</w:t>
      </w:r>
    </w:p>
    <w:p>
      <w:pPr>
        <w:numPr>
          <w:ilvl w:val="0"/>
          <w:numId w:val="1001"/>
        </w:numPr>
        <w:pStyle w:val="Compact"/>
      </w:pPr>
      <w:r>
        <w:t xml:space="preserve">To what extent does the professional identity and career satisfaction of Psychologists in Tokyo correlate with their ability to integrate culturally resonant practices while navigating Japan's evolving mental health policy landscape?</w:t>
      </w:r>
    </w:p>
    <w:bookmarkEnd w:id="23"/>
    <w:bookmarkStart w:id="24" w:name="methodology"/>
    <w:p>
      <w:pPr>
        <w:pStyle w:val="Heading2"/>
      </w:pPr>
      <w:r>
        <w:t xml:space="preserve">4. Methodology</w:t>
      </w:r>
    </w:p>
    <w:p>
      <w:pPr>
        <w:pStyle w:val="FirstParagraph"/>
      </w:pPr>
      <w:r>
        <w:t xml:space="preserve">This research will utilize a sequential mixed-methods approach over 18 months, grounded in Tokyo's professional environment. Phase 1 involves a comprehensive qualitative analysis of existing policy documents (e.g., Psychologists Law implementation guidelines, Ministry of Health reports on mental health services in Tokyo), supplemented by thematic analysis of online forums and publications by Japanese psychological associations. Phase 2 employs semi-structured interviews with a purposive sample of at least 30 licensed Psychologists practicing in diverse settings across Tokyo (private clinics, corporate wellness programs, community centers). Interview questions will probe cultural adaptation strategies, encountered barriers, and professional identity reflections. Phase 3 utilizes a structured survey distributed to the wider Tokyo Psychologist network to quantify experiences related to stigma management and systemic challenges identified in Phase 2. Data will be analyzed using grounded theory for qualitative data and descriptive/inferential statistics for quantitative data, with a specific focus on identifying common patterns within the Tokyo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is significant as it centers the perspective of the Psychologist within Japan Tokyo, moving beyond client-centric studies to understand the professional who bridges cultural and systemic divides. The findings will offer concrete, actionable insights for:</w:t>
      </w:r>
    </w:p>
    <w:p>
      <w:pPr>
        <w:numPr>
          <w:ilvl w:val="0"/>
          <w:numId w:val="1002"/>
        </w:numPr>
        <w:pStyle w:val="Compact"/>
      </w:pPr>
      <w:r>
        <w:rPr>
          <w:bCs/>
          <w:b/>
        </w:rPr>
        <w:t xml:space="preserve">Japanese Mental Health Policy:</w:t>
      </w:r>
      <w:r>
        <w:t xml:space="preserve"> </w:t>
      </w:r>
      <w:r>
        <w:t xml:space="preserve">Evidence to inform future revisions of the Psychologists Law and integration strategies within Japan's national healthcare system.</w:t>
      </w:r>
    </w:p>
    <w:p>
      <w:pPr>
        <w:numPr>
          <w:ilvl w:val="0"/>
          <w:numId w:val="1002"/>
        </w:numPr>
        <w:pStyle w:val="Compact"/>
      </w:pPr>
      <w:r>
        <w:rPr>
          <w:bCs/>
          <w:b/>
        </w:rPr>
        <w:t xml:space="preserve">Professional Training:</w:t>
      </w:r>
      <w:r>
        <w:t xml:space="preserve"> </w:t>
      </w:r>
      <w:r>
        <w:t xml:space="preserve">Direct input for developing culturally responsive curricula for psychology students and continuing education programs for practicing Psychologists in Japan, emphasizing Tokyo-specific urban challenges.</w:t>
      </w:r>
    </w:p>
    <w:p>
      <w:pPr>
        <w:numPr>
          <w:ilvl w:val="0"/>
          <w:numId w:val="1002"/>
        </w:numPr>
        <w:pStyle w:val="Compact"/>
      </w:pPr>
      <w:r>
        <w:rPr>
          <w:bCs/>
          <w:b/>
        </w:rPr>
        <w:t xml:space="preserve">Clinical Practice:</w:t>
      </w:r>
      <w:r>
        <w:t xml:space="preserve"> </w:t>
      </w:r>
      <w:r>
        <w:t xml:space="preserve">Enhanced frameworks for Psychologists in Tokyo to refine their cultural competence, improving therapeutic efficacy and client retention within the unique Japanese societal fabric.</w:t>
      </w:r>
    </w:p>
    <w:p>
      <w:pPr>
        <w:numPr>
          <w:ilvl w:val="0"/>
          <w:numId w:val="1002"/>
        </w:numPr>
        <w:pStyle w:val="Compact"/>
      </w:pPr>
      <w:r>
        <w:rPr>
          <w:bCs/>
          <w:b/>
        </w:rPr>
        <w:t xml:space="preserve">Global Psychology:</w:t>
      </w:r>
      <w:r>
        <w:t xml:space="preserve"> </w:t>
      </w:r>
      <w:r>
        <w:t xml:space="preserve">A valuable case study demonstrating how the role of the Psychologist evolves within a non-Western context, contributing to more globally inclusive psychological science.</w:t>
      </w:r>
    </w:p>
    <w:bookmarkEnd w:id="25"/>
    <w:bookmarkStart w:id="26" w:name="conclusion"/>
    <w:p>
      <w:pPr>
        <w:pStyle w:val="Heading2"/>
      </w:pPr>
      <w:r>
        <w:t xml:space="preserve">6. Conclusion</w:t>
      </w:r>
    </w:p>
    <w:p>
      <w:pPr>
        <w:pStyle w:val="FirstParagraph"/>
      </w:pPr>
      <w:r>
        <w:t xml:space="preserve">The mental health needs of Tokyo's vast population demand a nuanced and culturally attuned response. The role of the Psychologist in Japan is not merely technical but deeply embedded in the city's social, cultural, and institutional realities. This Thesis Proposal outlines a vital research project designed to illuminate the practical challenges, adaptive strategies, and professional identity formation of Psychologists actively working within Tokyo. By rigorously examining their experiences through a lens focused squarely on "Japan Tokyo," this study promises not only academic contribution but also tangible benefits for improving mental health care accessibility and quality in one of the world's largest urban centers. Understanding how the Psychologist operates effectively within Japan's unique context is not just academically interesting; it is essential for building a healthier future for Tokyo and, by extension, modern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Psychologist in Contemporary Japan Tokyo</dc:title>
  <dc:creator/>
  <cp:keywords/>
  <dcterms:created xsi:type="dcterms:W3CDTF">2025-12-11T11:45:16Z</dcterms:created>
  <dcterms:modified xsi:type="dcterms:W3CDTF">2025-12-11T11:45:16Z</dcterms:modified>
</cp:coreProperties>
</file>

<file path=docProps/custom.xml><?xml version="1.0" encoding="utf-8"?>
<Properties xmlns="http://schemas.openxmlformats.org/officeDocument/2006/custom-properties" xmlns:vt="http://schemas.openxmlformats.org/officeDocument/2006/docPropsVTypes"/>
</file>