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Psychologist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d8bcba2e6ce628e08051061733f44060179b451"/>
    <w:p>
      <w:pPr>
        <w:pStyle w:val="Heading1"/>
      </w:pPr>
      <w:r>
        <w:t xml:space="preserve">Thesis Proposal: Advancing the Role of Psychologist in United Arab Emirates Abu Dhabi Through Culturally Responsive Mental Health Integration</w:t>
      </w:r>
    </w:p>
    <w:bookmarkStart w:id="20" w:name="abstract"/>
    <w:p>
      <w:pPr>
        <w:pStyle w:val="Heading2"/>
      </w:pPr>
      <w:r>
        <w:t xml:space="preserve">Abstract</w:t>
      </w:r>
    </w:p>
    <w:p>
      <w:pPr>
        <w:pStyle w:val="FirstParagraph"/>
      </w:pPr>
      <w:r>
        <w:t xml:space="preserve">This Thesis Proposal outlines a comprehensive research initiative addressing the critical gap in culturally attuned psychological services within the United Arab Emirates Abu Dhabi context. As Abu Dhabi accelerates its healthcare transformation under Vision 2030, the evolving role of Psychologist demands rigorous academic investigation to align with the emirate's unique demographic, cultural, and socio-economic landscape. This study will critically examine current practices, barriers to effective mental health delivery, and propose evidence-based strategies for integrating culturally competent psychological care into Abu Dhabi's primary healthcare system. The research directly responds to the UAE Ministry of Health and Prevention's National Mental Health Strategy 2025 objectives, positioning the Psychologist not merely as a clinician but as a pivotal agent in fostering community resilience within United Arab Emirates Abu Dhabi. This Thesis Proposal asserts that tailored psychological frameworks are essential for achieving sustainable mental health outcomes in this rapidly diversifying population.</w:t>
      </w:r>
    </w:p>
    <w:bookmarkEnd w:id="20"/>
    <w:bookmarkStart w:id="21" w:name="X915de08d886faaab171fafe336667602cd0e0f9"/>
    <w:p>
      <w:pPr>
        <w:pStyle w:val="Heading2"/>
      </w:pPr>
      <w:r>
        <w:t xml:space="preserve">1. Introduction: The Imperative for Context-Specific Psychological Practice</w:t>
      </w:r>
    </w:p>
    <w:p>
      <w:pPr>
        <w:pStyle w:val="FirstParagraph"/>
      </w:pPr>
      <w:r>
        <w:t xml:space="preserve">Abu Dhabi, as the capital and cultural heart of the United Arab Emirates, faces unprecedented mental health challenges stemming from its highly diverse, expatriate-dominant population (over 80% non-citizens), rapid urbanization, and evolving societal norms. While the UAE has made significant strides in mental health awareness through initiatives like "Tawasul" and the National Mental Health Strategy 2025, a critical disconnect persists between available psychological services and the culturally nuanced needs of Abu Dhabi's residents. The role of Psychologist within United Arab Emirates Abu Dhabi is often misunderstood or underutilized, frequently limited to clinical settings without sufficient integration into community health frameworks. This Thesis Proposal contends that a systemic review and redefinition of the Psychologist's scope in Abu Dhabi are not merely beneficial, but imperative for public health equity and national well-being goals. The proposed research directly tackles this gap by focusing on how the Psychologist can operate effectively within Abu Dhabi's specific sociocultural matrix.</w:t>
      </w:r>
    </w:p>
    <w:bookmarkEnd w:id="21"/>
    <w:bookmarkStart w:id="22" w:name="problem-statement-and-research-gap"/>
    <w:p>
      <w:pPr>
        <w:pStyle w:val="Heading2"/>
      </w:pPr>
      <w:r>
        <w:t xml:space="preserve">2. Problem Statement and Research Gap</w:t>
      </w:r>
    </w:p>
    <w:p>
      <w:pPr>
        <w:pStyle w:val="FirstParagraph"/>
      </w:pPr>
      <w:r>
        <w:t xml:space="preserve">Current mental health service models in Abu Dhabi predominantly reflect Western paradigms, often overlooking Islamic cultural values, Arab communication styles, familial structures, and the unique stressors faced by expatriates navigating a new society. Stigma surrounding mental health remains significant across diverse communities within United Arab Emirates Abu Dhabi. Furthermore, there is a severe lack of published research specifically investigating the operational challenges and opportunities for Psychologist practitioners within Abu Dhabi's distinct healthcare ecosystem – from government hospitals to private clinics and community centers. Existing literature on Gulf psychology rarely provides actionable insights applicable to Abu Dhabi’s current demographic realities. This Thesis Proposal identifies this absence as the core research gap: *How can the role of Psychologist in United Arab Emirates Abu Dhabi be strategically redefined, supported, and implemented to deliver truly effective, culturally resonant mental health care?*</w:t>
      </w:r>
    </w:p>
    <w:bookmarkEnd w:id="22"/>
    <w:bookmarkStart w:id="23" w:name="X72bc9cf77e6782d7316efa4ed4dcf0f6619d9ec"/>
    <w:p>
      <w:pPr>
        <w:pStyle w:val="Heading2"/>
      </w:pPr>
      <w:r>
        <w:t xml:space="preserve">3. Literature Review: Contextualizing Psychology in the Gulf</w:t>
      </w:r>
    </w:p>
    <w:p>
      <w:pPr>
        <w:pStyle w:val="FirstParagraph"/>
      </w:pPr>
      <w:r>
        <w:t xml:space="preserve">Recent scholarship highlights growing recognition of the need for context-specific psychology in the Middle East (Al-Bahrani &amp; Al-Suhail, 2021; Al-Krenawi &amp; Graham, 2019). Studies on psychological practice within GCC nations emphasize cultural humility as essential (Hassan et al., 2023), yet few focus specifically on Abu Dhabi's unique confluence of Emirati heritage and massive expatriate communities. Research by the Arabian Journal of Psychiatry (2022) identified language barriers, religious sensitivity, and lack of culturally adapted therapeutic models as primary obstacles for Psychologist efficacy in UAE settings. Crucially, the UAE government's own reports acknowledge that "mental health services are not fully integrated into primary care pathways" (Ministry of Health and Prevention, 2023), signaling a systemic opportunity. This Thesis Proposal will build upon this emerging body of work but directly ground its analysis within Abu Dhabi's operational and cultural realities, moving beyond general GCC observations to prescribe localized solutions.</w:t>
      </w:r>
    </w:p>
    <w:bookmarkEnd w:id="23"/>
    <w:bookmarkStart w:id="24" w:name="research-objectives"/>
    <w:p>
      <w:pPr>
        <w:pStyle w:val="Heading2"/>
      </w:pPr>
      <w:r>
        <w:t xml:space="preserve">4. Research Objectives</w:t>
      </w:r>
    </w:p>
    <w:p>
      <w:pPr>
        <w:numPr>
          <w:ilvl w:val="0"/>
          <w:numId w:val="1001"/>
        </w:numPr>
        <w:pStyle w:val="Compact"/>
      </w:pPr>
      <w:r>
        <w:t xml:space="preserve">To comprehensively map the current scope, training, and workplace challenges faced by Psychologist practitioners within Abu Dhabi's public and private healthcare sectors.</w:t>
      </w:r>
    </w:p>
    <w:p>
      <w:pPr>
        <w:numPr>
          <w:ilvl w:val="0"/>
          <w:numId w:val="1001"/>
        </w:numPr>
        <w:pStyle w:val="Compact"/>
      </w:pPr>
      <w:r>
        <w:t xml:space="preserve">To identify culturally specific barriers to access and engagement with psychological services across key demographic groups in United Arab Emirates Abu Dhabi (Emiratis, South Asian expatriates, East Asian expatriates, Western expatriates).</w:t>
      </w:r>
    </w:p>
    <w:p>
      <w:pPr>
        <w:numPr>
          <w:ilvl w:val="0"/>
          <w:numId w:val="1001"/>
        </w:numPr>
        <w:pStyle w:val="Compact"/>
      </w:pPr>
      <w:r>
        <w:t xml:space="preserve">To co-develop with key stakeholders (Psychologist practitioners, healthcare administrators, community leaders) a framework for integrating culturally responsive psychological practice into Abu Dhabi's primary healthcare system.</w:t>
      </w:r>
    </w:p>
    <w:p>
      <w:pPr>
        <w:numPr>
          <w:ilvl w:val="0"/>
          <w:numId w:val="1001"/>
        </w:numPr>
        <w:pStyle w:val="Compact"/>
      </w:pPr>
      <w:r>
        <w:t xml:space="preserve">To propose evidence-based policy recommendations for enhancing the training, recognition, and deployment of Psychologist within the United Arab Emirates Abu Dhabi public health infrastructure.</w:t>
      </w:r>
    </w:p>
    <w:bookmarkEnd w:id="24"/>
    <w:bookmarkStart w:id="25" w:name="methodology"/>
    <w:p>
      <w:pPr>
        <w:pStyle w:val="Heading2"/>
      </w:pPr>
      <w:r>
        <w:t xml:space="preserve">5. Methodology</w:t>
      </w:r>
    </w:p>
    <w:p>
      <w:pPr>
        <w:pStyle w:val="FirstParagraph"/>
      </w:pPr>
      <w:r>
        <w:t xml:space="preserve">This mixed-methods study will employ a sequential explanatory design over 18 months. Phase 1 (Quantitative): A structured survey targeting all licensed Psychologist practitioners registered with the Health Authority - Abu Dhabi (HAAD) and key healthcare administrators across major Abu Dhabi hospitals and clinics, assessing current practices, perceived barriers, and training needs. Phase 2 (Qualitative): In-depth interviews with a purposive sample of Psychologists (n=30) and focus groups with diverse community members from representative cultural groups in Abu Dhabi (n=4 groups x 8 participants). Data analysis will utilize NVivo for thematic analysis of qualitative data, complemented by SPSS for survey statistics. Ethical approval will be sought from the Research Ethics Committee of Khalifa University, Abu Dhabi. The study's rigor ensures findings are directly applicable to advancing the role of Psychologist in United Arab Emirates Abu Dhabi.</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generating a robust, context-specific model for psychological practice in Abu Dhabi. Key expected outcomes include: (1) A validated assessment tool identifying cultural barriers to effective service delivery; (2) A culturally integrated clinical practice framework for Psychologist practitioners; (3) Concrete policy briefs for HAAD and MoHAP on curriculum development, service integration, and stigma reduction campaigns. The significance is multifaceted: it directly supports the UAE's National Mental Health Strategy 2025 goals; it empowers Psychologists to operate as strategic assets within Abu Dhabi's healthcare transformation; and it provides a replicable model for other regions facing similar cultural diversity challenges. Ultimately, this Thesis Proposal promises not just academic contribution, but tangible improvement in mental health accessibility and quality for every resident of United Arab Emirates Abu Dhabi.</w:t>
      </w:r>
    </w:p>
    <w:bookmarkEnd w:id="26"/>
    <w:bookmarkStart w:id="27" w:name="conclusion"/>
    <w:p>
      <w:pPr>
        <w:pStyle w:val="Heading2"/>
      </w:pPr>
      <w:r>
        <w:t xml:space="preserve">7. Conclusion</w:t>
      </w:r>
    </w:p>
    <w:p>
      <w:pPr>
        <w:pStyle w:val="FirstParagraph"/>
      </w:pPr>
      <w:r>
        <w:t xml:space="preserve">The path to mental wellness in Abu Dhabi is inextricably linked to the evolution of the Psychologist's role within its unique societal fabric. This Thesis Proposal presents a vital, timely investigation into how psychological services can transcend cultural and systemic barriers to become truly effective within United Arab Emirates Abu Dhabi. By centering on practical implementation, cultural nuance, and stakeholder collaboration, this research will provide the evidence base needed to transform how Psychologist practitioners contribute to the health and resilience of Abu Dhabi's dynamic population. The successful completion of this Thesis Proposal is not merely an academic exercise; it is a necessary step towards realizing Abu Dhabi's vision for holistic well-being as a global leader in integrated, culturally intelligent healthcare.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Psychologist in United Arab Emirates Abu Dhabi</dc:title>
  <dc:creator/>
  <dc:language>en</dc:language>
  <cp:keywords/>
  <dcterms:created xsi:type="dcterms:W3CDTF">2026-07-23T19:17:04Z</dcterms:created>
  <dcterms:modified xsi:type="dcterms:W3CDTF">2026-07-23T19:17:04Z</dcterms:modified>
</cp:coreProperties>
</file>

<file path=docProps/custom.xml><?xml version="1.0" encoding="utf-8"?>
<Properties xmlns="http://schemas.openxmlformats.org/officeDocument/2006/custom-properties" xmlns:vt="http://schemas.openxmlformats.org/officeDocument/2006/docPropsVTypes"/>
</file>